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2288A" w14:textId="77777777" w:rsidR="00F33959" w:rsidRPr="00F66C4A" w:rsidRDefault="00C71D22" w:rsidP="004E39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C4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F33959" w:rsidRPr="00F66C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66C4A">
        <w:rPr>
          <w:rFonts w:ascii="Times New Roman" w:hAnsi="Times New Roman" w:cs="Times New Roman"/>
          <w:b/>
          <w:sz w:val="28"/>
          <w:szCs w:val="28"/>
        </w:rPr>
        <w:t>ЗА ПАРТНЬОРИТЕ</w:t>
      </w:r>
      <w:r w:rsidR="00355AE8" w:rsidRPr="00F66C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9A50E3" w14:textId="1F367DD0" w:rsidR="00FA4130" w:rsidRPr="00F66C4A" w:rsidRDefault="00F33959" w:rsidP="004E39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проекти </w:t>
      </w:r>
      <w:r w:rsidR="00355AE8" w:rsidRPr="00F66C4A">
        <w:rPr>
          <w:rFonts w:ascii="Times New Roman" w:hAnsi="Times New Roman" w:cs="Times New Roman"/>
          <w:b/>
          <w:sz w:val="28"/>
          <w:szCs w:val="28"/>
        </w:rPr>
        <w:t>по</w:t>
      </w:r>
      <w:r w:rsidR="00C71D22" w:rsidRPr="00F66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909" w:rsidRPr="00F66C4A">
        <w:rPr>
          <w:rFonts w:ascii="Times New Roman" w:hAnsi="Times New Roman" w:cs="Times New Roman"/>
          <w:b/>
          <w:sz w:val="28"/>
          <w:szCs w:val="28"/>
        </w:rPr>
        <w:t>програми Интеррег, в които Република България участва в периода 2021-2027 г.</w:t>
      </w:r>
      <w:r w:rsidR="00C71D22" w:rsidRPr="00F66C4A">
        <w:rPr>
          <w:rFonts w:ascii="Times New Roman" w:hAnsi="Times New Roman" w:cs="Times New Roman"/>
          <w:b/>
          <w:sz w:val="28"/>
          <w:szCs w:val="28"/>
        </w:rPr>
        <w:t>:</w:t>
      </w:r>
    </w:p>
    <w:p w14:paraId="4DEA11B7" w14:textId="59A9BFE1" w:rsidR="00F33959" w:rsidRPr="00F66C4A" w:rsidRDefault="00FA4130" w:rsidP="00F66C4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C4A">
        <w:rPr>
          <w:rFonts w:ascii="Times New Roman" w:hAnsi="Times New Roman" w:cs="Times New Roman"/>
          <w:b/>
          <w:sz w:val="24"/>
          <w:szCs w:val="24"/>
        </w:rPr>
        <w:t>програмите за транс</w:t>
      </w:r>
      <w:r w:rsidR="00743A1E" w:rsidRPr="00F66C4A">
        <w:rPr>
          <w:rFonts w:ascii="Times New Roman" w:hAnsi="Times New Roman" w:cs="Times New Roman"/>
          <w:b/>
          <w:sz w:val="24"/>
          <w:szCs w:val="24"/>
        </w:rPr>
        <w:t>гранично</w:t>
      </w:r>
      <w:r w:rsidRPr="00F66C4A">
        <w:rPr>
          <w:rFonts w:ascii="Times New Roman" w:hAnsi="Times New Roman" w:cs="Times New Roman"/>
          <w:b/>
          <w:sz w:val="24"/>
          <w:szCs w:val="24"/>
        </w:rPr>
        <w:t xml:space="preserve"> сътрудничество</w:t>
      </w:r>
      <w:r w:rsidR="00C71D22" w:rsidRPr="00F66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C4A">
        <w:rPr>
          <w:rFonts w:ascii="Times New Roman" w:hAnsi="Times New Roman" w:cs="Times New Roman"/>
          <w:b/>
          <w:sz w:val="24"/>
          <w:szCs w:val="24"/>
        </w:rPr>
        <w:t>„Интеррег VI-A Гърция – България 2021-2027“</w:t>
      </w:r>
      <w:r w:rsidR="00F33959" w:rsidRPr="00F66C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66C4A">
        <w:rPr>
          <w:rFonts w:ascii="Times New Roman" w:hAnsi="Times New Roman" w:cs="Times New Roman"/>
          <w:b/>
          <w:sz w:val="24"/>
          <w:szCs w:val="24"/>
        </w:rPr>
        <w:t>„Интеррег VI-A Румъния – България“ 2021-2027</w:t>
      </w:r>
      <w:r w:rsidR="00F33959" w:rsidRPr="00F66C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33959" w:rsidRPr="00F66C4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F66C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E3909" w:rsidRPr="00F66C4A">
        <w:rPr>
          <w:rFonts w:ascii="Times New Roman" w:hAnsi="Times New Roman" w:cs="Times New Roman"/>
          <w:b/>
          <w:sz w:val="24"/>
          <w:szCs w:val="24"/>
        </w:rPr>
        <w:t>Интеррег NEXT Черноморски басейн 2021-2027</w:t>
      </w:r>
      <w:r w:rsidR="00C71D22" w:rsidRPr="00F66C4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C5C0F02" w14:textId="1F3865B0" w:rsidR="00F33959" w:rsidRPr="00F66C4A" w:rsidRDefault="00C71D22" w:rsidP="00F66C4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C4A">
        <w:rPr>
          <w:rFonts w:ascii="Times New Roman" w:hAnsi="Times New Roman" w:cs="Times New Roman"/>
          <w:b/>
          <w:sz w:val="24"/>
          <w:szCs w:val="24"/>
        </w:rPr>
        <w:t xml:space="preserve">програмите за транснационално сътрудничество </w:t>
      </w:r>
      <w:r w:rsidR="004E3909" w:rsidRPr="00F66C4A">
        <w:rPr>
          <w:rFonts w:ascii="Times New Roman" w:hAnsi="Times New Roman" w:cs="Times New Roman"/>
          <w:b/>
          <w:sz w:val="24"/>
          <w:szCs w:val="24"/>
        </w:rPr>
        <w:t>„Интеррег Дунавски регион</w:t>
      </w:r>
      <w:r w:rsidR="00F33959" w:rsidRPr="00F66C4A">
        <w:rPr>
          <w:rFonts w:ascii="Times New Roman" w:hAnsi="Times New Roman" w:cs="Times New Roman"/>
          <w:b/>
          <w:sz w:val="24"/>
          <w:szCs w:val="24"/>
        </w:rPr>
        <w:t xml:space="preserve"> 2021-2027</w:t>
      </w:r>
      <w:r w:rsidR="004E3909" w:rsidRPr="00F66C4A">
        <w:rPr>
          <w:rFonts w:ascii="Times New Roman" w:hAnsi="Times New Roman" w:cs="Times New Roman"/>
          <w:b/>
          <w:sz w:val="24"/>
          <w:szCs w:val="24"/>
        </w:rPr>
        <w:t>“ и „Интеррег Евро-Средиземноморски басейн</w:t>
      </w:r>
      <w:r w:rsidR="00F33959" w:rsidRPr="00F66C4A">
        <w:rPr>
          <w:rFonts w:ascii="Times New Roman" w:hAnsi="Times New Roman" w:cs="Times New Roman"/>
          <w:b/>
          <w:sz w:val="24"/>
          <w:szCs w:val="24"/>
        </w:rPr>
        <w:t xml:space="preserve"> 2021-2027</w:t>
      </w:r>
      <w:r w:rsidR="004E3909" w:rsidRPr="00F66C4A">
        <w:rPr>
          <w:rFonts w:ascii="Times New Roman" w:hAnsi="Times New Roman" w:cs="Times New Roman"/>
          <w:b/>
          <w:sz w:val="24"/>
          <w:szCs w:val="24"/>
        </w:rPr>
        <w:t xml:space="preserve">“ (ЕВРО-МЕД) </w:t>
      </w:r>
      <w:r w:rsidRPr="00F66C4A"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14:paraId="551E0292" w14:textId="5ABE0509" w:rsidR="00024443" w:rsidRPr="00F66C4A" w:rsidRDefault="00C71D22" w:rsidP="00F66C4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C4A">
        <w:rPr>
          <w:rFonts w:ascii="Times New Roman" w:hAnsi="Times New Roman" w:cs="Times New Roman"/>
          <w:b/>
          <w:sz w:val="24"/>
          <w:szCs w:val="24"/>
        </w:rPr>
        <w:t>програмите за междурегионално сътрудничество „ИНТЕРРЕГ ЕВРОПА</w:t>
      </w:r>
      <w:r w:rsidR="004E3909" w:rsidRPr="00F66C4A">
        <w:rPr>
          <w:rFonts w:ascii="Times New Roman" w:hAnsi="Times New Roman" w:cs="Times New Roman"/>
          <w:b/>
          <w:sz w:val="24"/>
          <w:szCs w:val="24"/>
        </w:rPr>
        <w:t xml:space="preserve"> 2021-2027</w:t>
      </w:r>
      <w:r w:rsidRPr="00F66C4A">
        <w:rPr>
          <w:rFonts w:ascii="Times New Roman" w:hAnsi="Times New Roman" w:cs="Times New Roman"/>
          <w:b/>
          <w:sz w:val="24"/>
          <w:szCs w:val="24"/>
        </w:rPr>
        <w:t>“ и „УРБАКТ I</w:t>
      </w:r>
      <w:r w:rsidR="004E3909" w:rsidRPr="00F66C4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66C4A">
        <w:rPr>
          <w:rFonts w:ascii="Times New Roman" w:hAnsi="Times New Roman" w:cs="Times New Roman"/>
          <w:b/>
          <w:sz w:val="24"/>
          <w:szCs w:val="24"/>
        </w:rPr>
        <w:t>“.</w:t>
      </w:r>
    </w:p>
    <w:p w14:paraId="7B5584FC" w14:textId="3F3B7001" w:rsidR="00C71D22" w:rsidRPr="00B45CD6" w:rsidRDefault="00B45CD6" w:rsidP="000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B78FA">
        <w:rPr>
          <w:rFonts w:ascii="Times New Roman" w:hAnsi="Times New Roman" w:cs="Times New Roman"/>
          <w:b/>
          <w:i/>
          <w:sz w:val="24"/>
          <w:szCs w:val="24"/>
        </w:rPr>
        <w:t>Август</w:t>
      </w:r>
      <w:r w:rsidR="009B78FA" w:rsidRPr="00CC63B5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9B78FA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="009B78FA" w:rsidRPr="00CC63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3B5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Pr="00B45CD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ADBB19C" w14:textId="77777777" w:rsidR="00C71D22" w:rsidRPr="00CC63B5" w:rsidRDefault="00C71D22" w:rsidP="000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95D19" w14:textId="77777777" w:rsidR="00C818A8" w:rsidRPr="00652DE5" w:rsidRDefault="00C71D22" w:rsidP="00CD206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26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45621" w:rsidRPr="00C74261">
        <w:rPr>
          <w:rFonts w:ascii="Times New Roman" w:hAnsi="Times New Roman" w:cs="Times New Roman"/>
          <w:b/>
          <w:sz w:val="24"/>
          <w:szCs w:val="24"/>
        </w:rPr>
        <w:t>Процедура</w:t>
      </w:r>
      <w:r w:rsidR="00145621" w:rsidRPr="00C74261" w:rsidDel="00145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8A8" w:rsidRPr="00C74261">
        <w:rPr>
          <w:rFonts w:ascii="Times New Roman" w:hAnsi="Times New Roman" w:cs="Times New Roman"/>
          <w:b/>
          <w:sz w:val="24"/>
          <w:szCs w:val="24"/>
        </w:rPr>
        <w:t xml:space="preserve">за извършване на </w:t>
      </w:r>
      <w:r w:rsidR="00743A1E">
        <w:rPr>
          <w:rFonts w:ascii="Times New Roman" w:hAnsi="Times New Roman" w:cs="Times New Roman"/>
          <w:b/>
          <w:sz w:val="24"/>
          <w:szCs w:val="24"/>
        </w:rPr>
        <w:t xml:space="preserve">национален </w:t>
      </w:r>
      <w:r w:rsidR="00C818A8" w:rsidRPr="00C74261">
        <w:rPr>
          <w:rFonts w:ascii="Times New Roman" w:hAnsi="Times New Roman" w:cs="Times New Roman"/>
          <w:b/>
          <w:sz w:val="24"/>
          <w:szCs w:val="24"/>
        </w:rPr>
        <w:t xml:space="preserve">контрол (НК) </w:t>
      </w:r>
      <w:r w:rsidR="00F131F0" w:rsidRPr="00C74261">
        <w:rPr>
          <w:rFonts w:ascii="Times New Roman" w:hAnsi="Times New Roman" w:cs="Times New Roman"/>
          <w:b/>
          <w:sz w:val="24"/>
          <w:szCs w:val="24"/>
        </w:rPr>
        <w:t xml:space="preserve">по програмите за териториално сътрудничество </w:t>
      </w:r>
      <w:r w:rsidR="00743A1E" w:rsidRPr="00743A1E">
        <w:rPr>
          <w:rFonts w:ascii="Times New Roman" w:hAnsi="Times New Roman" w:cs="Times New Roman"/>
          <w:b/>
          <w:sz w:val="24"/>
          <w:szCs w:val="24"/>
        </w:rPr>
        <w:t>Интеррег, в които Република България участва в периода 2021-2027 г</w:t>
      </w:r>
      <w:r w:rsidR="00F131F0" w:rsidRPr="00652DE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8B58776" w14:textId="10723BB8" w:rsidR="00951D7F" w:rsidRDefault="00C818A8" w:rsidP="00030ED2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5FB">
        <w:rPr>
          <w:rFonts w:ascii="Times New Roman" w:hAnsi="Times New Roman"/>
          <w:sz w:val="24"/>
          <w:szCs w:val="24"/>
        </w:rPr>
        <w:t xml:space="preserve">Процедурата по определяне на контрольор за осъществяване на НК по </w:t>
      </w:r>
      <w:r w:rsidR="00030ED2">
        <w:rPr>
          <w:rFonts w:ascii="Times New Roman" w:hAnsi="Times New Roman"/>
          <w:sz w:val="24"/>
          <w:szCs w:val="24"/>
        </w:rPr>
        <w:t xml:space="preserve">многонационалните </w:t>
      </w:r>
      <w:r w:rsidR="00F131F0" w:rsidRPr="006575FB">
        <w:rPr>
          <w:rFonts w:ascii="Times New Roman" w:hAnsi="Times New Roman"/>
          <w:sz w:val="24"/>
          <w:szCs w:val="24"/>
        </w:rPr>
        <w:t xml:space="preserve">програмите </w:t>
      </w:r>
      <w:r w:rsidRPr="006575FB">
        <w:rPr>
          <w:rFonts w:ascii="Times New Roman" w:hAnsi="Times New Roman"/>
          <w:sz w:val="24"/>
          <w:szCs w:val="24"/>
        </w:rPr>
        <w:t xml:space="preserve">се осъществява от </w:t>
      </w:r>
      <w:r w:rsidR="00743A1E" w:rsidRPr="00743A1E">
        <w:rPr>
          <w:rFonts w:ascii="Times New Roman" w:hAnsi="Times New Roman"/>
          <w:sz w:val="24"/>
          <w:szCs w:val="24"/>
        </w:rPr>
        <w:t xml:space="preserve">обособено звено за осъществяване на национален контрол </w:t>
      </w:r>
      <w:r w:rsidRPr="006575FB">
        <w:rPr>
          <w:rFonts w:ascii="Times New Roman" w:hAnsi="Times New Roman"/>
          <w:sz w:val="24"/>
          <w:szCs w:val="24"/>
        </w:rPr>
        <w:t xml:space="preserve">към </w:t>
      </w:r>
      <w:r w:rsidR="00D35C6A">
        <w:rPr>
          <w:rFonts w:ascii="Times New Roman" w:hAnsi="Times New Roman"/>
          <w:sz w:val="24"/>
          <w:szCs w:val="24"/>
        </w:rPr>
        <w:t>Д</w:t>
      </w:r>
      <w:r w:rsidRPr="006575FB">
        <w:rPr>
          <w:rFonts w:ascii="Times New Roman" w:hAnsi="Times New Roman"/>
          <w:sz w:val="24"/>
          <w:szCs w:val="24"/>
        </w:rPr>
        <w:t>ирекция „Управление на териториалното сътрудничество“ (Д</w:t>
      </w:r>
      <w:r w:rsidR="00D35C6A">
        <w:rPr>
          <w:rFonts w:ascii="Times New Roman" w:hAnsi="Times New Roman"/>
          <w:sz w:val="24"/>
          <w:szCs w:val="24"/>
        </w:rPr>
        <w:t>ирекция</w:t>
      </w:r>
      <w:r w:rsidRPr="006575FB">
        <w:rPr>
          <w:rFonts w:ascii="Times New Roman" w:hAnsi="Times New Roman"/>
          <w:sz w:val="24"/>
          <w:szCs w:val="24"/>
        </w:rPr>
        <w:t xml:space="preserve"> УТС)</w:t>
      </w:r>
      <w:r w:rsidR="00F131F0" w:rsidRPr="006575FB">
        <w:rPr>
          <w:rFonts w:ascii="Times New Roman" w:hAnsi="Times New Roman"/>
          <w:sz w:val="24"/>
          <w:szCs w:val="24"/>
        </w:rPr>
        <w:t>, Министерство на регионалното развитие и благоустройството</w:t>
      </w:r>
      <w:r w:rsidR="00312616">
        <w:rPr>
          <w:rFonts w:ascii="Times New Roman" w:hAnsi="Times New Roman"/>
          <w:sz w:val="24"/>
          <w:szCs w:val="24"/>
        </w:rPr>
        <w:t xml:space="preserve"> (МРРБ)</w:t>
      </w:r>
      <w:r w:rsidRPr="006575FB">
        <w:rPr>
          <w:rFonts w:ascii="Times New Roman" w:hAnsi="Times New Roman"/>
          <w:sz w:val="24"/>
          <w:szCs w:val="24"/>
        </w:rPr>
        <w:t xml:space="preserve"> като кореспонденцията с партньорите се извършва по</w:t>
      </w:r>
      <w:r w:rsidR="00F854E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854E7">
        <w:rPr>
          <w:rFonts w:ascii="Times New Roman" w:hAnsi="Times New Roman"/>
          <w:sz w:val="24"/>
          <w:szCs w:val="24"/>
        </w:rPr>
        <w:t>електронна</w:t>
      </w:r>
      <w:r w:rsidRPr="006575FB">
        <w:rPr>
          <w:rFonts w:ascii="Times New Roman" w:hAnsi="Times New Roman"/>
          <w:sz w:val="24"/>
          <w:szCs w:val="24"/>
        </w:rPr>
        <w:t xml:space="preserve"> поща</w:t>
      </w:r>
      <w:r w:rsidR="00F854E7">
        <w:rPr>
          <w:rFonts w:ascii="Times New Roman" w:hAnsi="Times New Roman"/>
          <w:sz w:val="24"/>
          <w:szCs w:val="24"/>
        </w:rPr>
        <w:t xml:space="preserve"> и/или</w:t>
      </w:r>
      <w:r w:rsidR="008D1937">
        <w:rPr>
          <w:rFonts w:ascii="Times New Roman" w:hAnsi="Times New Roman"/>
          <w:sz w:val="24"/>
          <w:szCs w:val="24"/>
        </w:rPr>
        <w:t xml:space="preserve"> през системата </w:t>
      </w:r>
      <w:r w:rsidR="008D1937">
        <w:rPr>
          <w:rFonts w:ascii="Times New Roman" w:hAnsi="Times New Roman"/>
          <w:sz w:val="24"/>
          <w:szCs w:val="24"/>
          <w:lang w:val="en-US"/>
        </w:rPr>
        <w:t>JEMS</w:t>
      </w:r>
      <w:r w:rsidRPr="006575FB">
        <w:rPr>
          <w:rFonts w:ascii="Times New Roman" w:hAnsi="Times New Roman"/>
          <w:sz w:val="24"/>
          <w:szCs w:val="24"/>
        </w:rPr>
        <w:t xml:space="preserve">. </w:t>
      </w:r>
    </w:p>
    <w:p w14:paraId="571A8B9D" w14:textId="77777777" w:rsidR="00C818A8" w:rsidRPr="006575FB" w:rsidRDefault="00C818A8" w:rsidP="00030ED2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6C4A">
        <w:rPr>
          <w:rFonts w:ascii="Times New Roman" w:hAnsi="Times New Roman"/>
          <w:sz w:val="24"/>
          <w:szCs w:val="24"/>
        </w:rPr>
        <w:t>Процедурата включва следните основни</w:t>
      </w:r>
      <w:r w:rsidR="00E26498" w:rsidRPr="00F66C4A">
        <w:rPr>
          <w:rFonts w:ascii="Times New Roman" w:hAnsi="Times New Roman"/>
          <w:sz w:val="24"/>
          <w:szCs w:val="24"/>
        </w:rPr>
        <w:t xml:space="preserve"> </w:t>
      </w:r>
      <w:r w:rsidRPr="00F66C4A">
        <w:rPr>
          <w:rFonts w:ascii="Times New Roman" w:hAnsi="Times New Roman"/>
          <w:sz w:val="24"/>
          <w:szCs w:val="24"/>
        </w:rPr>
        <w:t>стъпки:</w:t>
      </w:r>
    </w:p>
    <w:p w14:paraId="306AE665" w14:textId="77777777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76CB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Стъпка 1</w:t>
      </w:r>
    </w:p>
    <w:p w14:paraId="10157ACC" w14:textId="2365A79B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B8">
        <w:rPr>
          <w:rFonts w:ascii="Times New Roman" w:eastAsia="Times New Roman" w:hAnsi="Times New Roman" w:cs="Times New Roman"/>
          <w:sz w:val="24"/>
          <w:szCs w:val="24"/>
        </w:rPr>
        <w:t xml:space="preserve">Всеки бенефициер подава искане 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>в електронната система, като искането се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състои от утвърдени по програмата отчетни документи</w:t>
      </w:r>
      <w:r w:rsidR="008D19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D19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случай, че на програмно ниво са</w:t>
      </w:r>
      <w:r w:rsidR="008D1937"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одобрен</w:t>
      </w:r>
      <w:r w:rsidR="008D19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 специфич</w:t>
      </w:r>
      <w:r w:rsidR="008D1937"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</w:t>
      </w:r>
      <w:r w:rsidR="008D19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 образ</w:t>
      </w:r>
      <w:r w:rsidR="008D1937"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ц</w:t>
      </w:r>
      <w:r w:rsidR="008D19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и/форми</w:t>
      </w:r>
      <w:r w:rsidR="008D19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F854E7" w:rsidRPr="00F85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4E7">
        <w:rPr>
          <w:rFonts w:ascii="Times New Roman" w:eastAsia="Times New Roman" w:hAnsi="Times New Roman" w:cs="Times New Roman"/>
          <w:sz w:val="24"/>
          <w:szCs w:val="24"/>
        </w:rPr>
        <w:t>и декларираните разходи.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4E7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ъщото се регистрира в електронната система</w:t>
      </w:r>
      <w:r w:rsidR="00F854E7">
        <w:rPr>
          <w:rFonts w:ascii="Times New Roman" w:eastAsia="Times New Roman" w:hAnsi="Times New Roman" w:cs="Times New Roman"/>
          <w:sz w:val="24"/>
          <w:szCs w:val="24"/>
        </w:rPr>
        <w:t xml:space="preserve"> на съответната програма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дата на подаване.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Ръководителя</w:t>
      </w:r>
      <w:r w:rsidR="00F854E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Звеното за НК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получава уведомление от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електронната система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при положение, че 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>са качени всички необходими документи за извършване на този контрол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са спазени изискванията на договора за субсидия и </w:t>
      </w:r>
      <w:r w:rsidRPr="00B31A62">
        <w:rPr>
          <w:rFonts w:ascii="Times New Roman" w:eastAsia="Times New Roman" w:hAnsi="Times New Roman" w:cs="Times New Roman"/>
          <w:sz w:val="24"/>
          <w:szCs w:val="24"/>
          <w:lang w:val="ru-RU"/>
        </w:rPr>
        <w:t>на Наръчника за изпълнение на проекти по програмата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относно отчетността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искането подлежи на разглеждане. В противен случай, то се връща на бенефициера с мотиви - посочени конкретните несъответствия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2314B03D" w14:textId="77777777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6CB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Стъпка 2</w:t>
      </w:r>
    </w:p>
    <w:p w14:paraId="6BB9DC9D" w14:textId="77777777" w:rsidR="000D54B5" w:rsidRDefault="000D54B5" w:rsidP="000D54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Ръководителят на Звеното за НК назначава контрольор, който да извърши проверка на декларираните разходи на Проектния партньор. </w:t>
      </w:r>
    </w:p>
    <w:p w14:paraId="545165AD" w14:textId="77777777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6CB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Стъпка 3</w:t>
      </w:r>
    </w:p>
    <w:p w14:paraId="51B67464" w14:textId="3D0579BF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76CB8">
        <w:rPr>
          <w:rFonts w:ascii="Times New Roman" w:eastAsia="Times New Roman" w:hAnsi="Times New Roman" w:cs="Times New Roman"/>
          <w:sz w:val="24"/>
          <w:szCs w:val="24"/>
        </w:rPr>
        <w:t>Всички документи в резултат на проверката се прилагат в електронната система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>към съответното искане за НК. Образци на документите са включени като приложения към наръчниците за изпълнение на проекти/насоките за извършване на национален контрол.</w:t>
      </w:r>
      <w:r w:rsidRPr="00B76CB8">
        <w:rPr>
          <w:rFonts w:ascii="Times New Roman" w:hAnsi="Times New Roman" w:cs="Times New Roman"/>
        </w:rPr>
        <w:t xml:space="preserve"> 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>В случай, че контрольорът е наложил финансова корекция, същият подава отделно уведомление за съмнение за нередно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>. НК проверката приключва с изпращането на Сертификат и приложения до бенефицие</w:t>
      </w:r>
      <w:r w:rsidR="00F854E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>а в срок от 30 работни дни от подаване на съответното искане. Този срок се удължава при необходимост от представяне на допълнителни доказателства и разяснения от бенефицие</w:t>
      </w:r>
      <w:r w:rsidR="00F854E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 xml:space="preserve">а, като спира да тече по време на периода за разяснения. </w:t>
      </w:r>
    </w:p>
    <w:p w14:paraId="5F9BF24C" w14:textId="6D4AB513" w:rsidR="000D54B5" w:rsidRPr="00B76CB8" w:rsidRDefault="000D54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31">
        <w:rPr>
          <w:rFonts w:ascii="Times New Roman" w:eastAsia="Times New Roman" w:hAnsi="Times New Roman" w:cs="Times New Roman"/>
          <w:sz w:val="24"/>
          <w:szCs w:val="24"/>
        </w:rPr>
        <w:t>Основните способи на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 xml:space="preserve"> контрольорите </w:t>
      </w:r>
      <w:r w:rsidRPr="00A77831">
        <w:rPr>
          <w:rFonts w:ascii="Times New Roman" w:eastAsia="Times New Roman" w:hAnsi="Times New Roman" w:cs="Times New Roman"/>
          <w:sz w:val="24"/>
          <w:szCs w:val="24"/>
        </w:rPr>
        <w:t xml:space="preserve">са 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>административна проверка и проверки на място.</w:t>
      </w:r>
      <w:r w:rsidRPr="00A7783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>ъзможно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 xml:space="preserve"> посещения на място на проекти за меки мерки да се извършват онлайн (без физическа проверка), като заместител на опцията на контрольора при посещение на място. Виртуална (онлайн) проверка на място е приложима опция, когато тя включва разходи за закупуване на оборудване, персонал, подготовка на проекти, пътуване и настаняване и разходи за външни експертни услуги. Виртуалната проверка не е приложима в случай на разходи, свързани с инфраструктура. Единствената разлика в подхода на онлайн посещенията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>, че вместо да посещава на място, контрольорът координира с бенефициента използването на ви</w:t>
      </w:r>
      <w:bookmarkStart w:id="0" w:name="_GoBack"/>
      <w:bookmarkEnd w:id="0"/>
      <w:r w:rsidRPr="00B76CB8">
        <w:rPr>
          <w:rFonts w:ascii="Times New Roman" w:eastAsia="Times New Roman" w:hAnsi="Times New Roman" w:cs="Times New Roman"/>
          <w:sz w:val="24"/>
          <w:szCs w:val="24"/>
        </w:rPr>
        <w:t>деовръзка на живо (като предоставена от Viber, Webex, Zoom, Skype, Google и др.).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Всяка проверка на място се документира по надлежния ред (включително виртуалната) и се описва в приложимия по програмата контролен чеклист</w:t>
      </w:r>
      <w:r w:rsidR="008D19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D19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 w:rsidR="008D1937"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случай, че на програмно ниво е одобрен специфичен образец/форма</w:t>
      </w:r>
      <w:r w:rsidR="008D193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Преценката за това дали една проверка на място да е виртуална е изцяло от страна на националния контрол.</w:t>
      </w:r>
    </w:p>
    <w:p w14:paraId="7CAB42DE" w14:textId="77777777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6CB8">
        <w:rPr>
          <w:rFonts w:ascii="Times New Roman" w:hAnsi="Times New Roman" w:cs="Times New Roman"/>
          <w:i/>
          <w:sz w:val="24"/>
          <w:szCs w:val="24"/>
          <w:u w:val="single"/>
        </w:rPr>
        <w:t xml:space="preserve">Стъпка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B76CB8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Проверка по сигнал/жалба от бенефициер </w:t>
      </w:r>
    </w:p>
    <w:p w14:paraId="5131491D" w14:textId="6F320741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CB8">
        <w:rPr>
          <w:rFonts w:ascii="Times New Roman" w:hAnsi="Times New Roman" w:cs="Times New Roman"/>
          <w:sz w:val="24"/>
          <w:szCs w:val="24"/>
        </w:rPr>
        <w:t>Проверките по сигнал/жалба се извършават от отдел ЗН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6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Бенефициерът може да подаде </w:t>
      </w:r>
      <w:r w:rsidRPr="004073BA">
        <w:rPr>
          <w:rFonts w:ascii="Times New Roman" w:hAnsi="Times New Roman" w:cs="Times New Roman"/>
          <w:sz w:val="24"/>
          <w:szCs w:val="24"/>
        </w:rPr>
        <w:t xml:space="preserve">мотивирана жалба в срок до </w:t>
      </w:r>
      <w:r w:rsidR="003D6CA4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B76CB8">
        <w:rPr>
          <w:rFonts w:ascii="Times New Roman" w:hAnsi="Times New Roman" w:cs="Times New Roman"/>
          <w:sz w:val="24"/>
          <w:szCs w:val="24"/>
        </w:rPr>
        <w:t>(</w:t>
      </w:r>
      <w:r w:rsidR="003D6CA4">
        <w:rPr>
          <w:rFonts w:ascii="Times New Roman" w:hAnsi="Times New Roman" w:cs="Times New Roman"/>
          <w:sz w:val="24"/>
          <w:szCs w:val="24"/>
        </w:rPr>
        <w:t>седем</w:t>
      </w:r>
      <w:r w:rsidRPr="00B76CB8">
        <w:rPr>
          <w:rFonts w:ascii="Times New Roman" w:hAnsi="Times New Roman" w:cs="Times New Roman"/>
          <w:sz w:val="24"/>
          <w:szCs w:val="24"/>
        </w:rPr>
        <w:t>)</w:t>
      </w:r>
      <w:r w:rsidRPr="004073BA">
        <w:rPr>
          <w:rFonts w:ascii="Times New Roman" w:hAnsi="Times New Roman" w:cs="Times New Roman"/>
          <w:sz w:val="24"/>
          <w:szCs w:val="24"/>
        </w:rPr>
        <w:t xml:space="preserve"> дни от извършване на проверката по неверифицирани от контрольора разходи. Становище по тези неверифицирани разходи се издава</w:t>
      </w:r>
      <w:r>
        <w:rPr>
          <w:rFonts w:ascii="Times New Roman" w:hAnsi="Times New Roman" w:cs="Times New Roman"/>
          <w:sz w:val="24"/>
          <w:szCs w:val="24"/>
        </w:rPr>
        <w:t xml:space="preserve"> от НО и предава на бенефициента и националния контрол в индикативен срок от три календарни месеца, като при положително за бенефициера становище, той има право да ги предяви повторно за верификация (</w:t>
      </w:r>
      <w:r w:rsidRPr="004061B2">
        <w:rPr>
          <w:rFonts w:ascii="Times New Roman" w:hAnsi="Times New Roman" w:cs="Times New Roman"/>
          <w:sz w:val="24"/>
          <w:szCs w:val="24"/>
        </w:rPr>
        <w:t xml:space="preserve">в съответствие с правилата за докладване </w:t>
      </w:r>
      <w:r w:rsidRPr="004061B2">
        <w:rPr>
          <w:rFonts w:ascii="Times New Roman" w:hAnsi="Times New Roman" w:cs="Times New Roman"/>
          <w:sz w:val="24"/>
          <w:szCs w:val="24"/>
        </w:rPr>
        <w:lastRenderedPageBreak/>
        <w:t>на разходите по съответната програма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6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следва</w:t>
      </w:r>
      <w:r w:rsidR="003D6CA4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 xml:space="preserve"> отчет (или нарочен нов отчет при приключило отчитане). В случай, че жалбата касае разходи, обект на подаден сигнал за нередност, същата се прикрепя към досието на сигнала за нередност и се разглежда заедно с него съгласно процедурата за </w:t>
      </w:r>
      <w:r w:rsidR="003D6CA4">
        <w:rPr>
          <w:rFonts w:ascii="Times New Roman" w:hAnsi="Times New Roman" w:cs="Times New Roman"/>
          <w:sz w:val="24"/>
          <w:szCs w:val="24"/>
        </w:rPr>
        <w:t xml:space="preserve">администриране на сигнали за нередности </w:t>
      </w:r>
      <w:r>
        <w:rPr>
          <w:rFonts w:ascii="Times New Roman" w:hAnsi="Times New Roman" w:cs="Times New Roman"/>
          <w:sz w:val="24"/>
          <w:szCs w:val="24"/>
        </w:rPr>
        <w:t xml:space="preserve">при Д УТС.   </w:t>
      </w:r>
    </w:p>
    <w:p w14:paraId="2EC2B1CA" w14:textId="77777777" w:rsidR="00DC65B6" w:rsidRDefault="00DC65B6" w:rsidP="0059213D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E2B55F7" w14:textId="77777777" w:rsidR="00F7602B" w:rsidRPr="00C74261" w:rsidRDefault="00C71D22" w:rsidP="007F00B7">
      <w:pPr>
        <w:pStyle w:val="PlainText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4261">
        <w:rPr>
          <w:rFonts w:ascii="Times New Roman" w:hAnsi="Times New Roman"/>
          <w:b/>
          <w:sz w:val="24"/>
          <w:szCs w:val="24"/>
        </w:rPr>
        <w:t xml:space="preserve">2. </w:t>
      </w:r>
      <w:r w:rsidR="00F7602B" w:rsidRPr="00C74261">
        <w:rPr>
          <w:rFonts w:ascii="Times New Roman" w:hAnsi="Times New Roman"/>
          <w:b/>
          <w:sz w:val="24"/>
          <w:szCs w:val="24"/>
        </w:rPr>
        <w:t>Публикуване на документация за избор на изпълнител на Единния информационен портал:</w:t>
      </w:r>
    </w:p>
    <w:p w14:paraId="5F8DDEC9" w14:textId="77777777" w:rsidR="00F9685D" w:rsidRDefault="00B35D31" w:rsidP="007F00B7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5D31">
        <w:rPr>
          <w:rFonts w:ascii="Times New Roman" w:hAnsi="Times New Roman"/>
          <w:sz w:val="24"/>
          <w:szCs w:val="24"/>
        </w:rPr>
        <w:t xml:space="preserve">Когато бенефициентът не е възложител по смисъла на Закона за обществените поръчки /ЗОП/, има задължението да публикува на Единния информационен портал публичната покана за определяне на изпълнител за дейностите по строителство, услуги и/или доставки на стоки – обект на обществената поръчка. Публикуването не е директно, а се осъществява чрез </w:t>
      </w:r>
      <w:r w:rsidR="00D35C6A">
        <w:rPr>
          <w:rFonts w:ascii="Times New Roman" w:hAnsi="Times New Roman"/>
          <w:sz w:val="24"/>
          <w:szCs w:val="24"/>
        </w:rPr>
        <w:t>Д</w:t>
      </w:r>
      <w:r w:rsidRPr="00B35D31">
        <w:rPr>
          <w:rFonts w:ascii="Times New Roman" w:hAnsi="Times New Roman"/>
          <w:sz w:val="24"/>
          <w:szCs w:val="24"/>
        </w:rPr>
        <w:t>ирекция „Управление на териториалното сътрудничество“, МРРБ</w:t>
      </w:r>
      <w:r w:rsidR="009849A3" w:rsidRPr="00F9685D">
        <w:rPr>
          <w:rFonts w:ascii="Times New Roman" w:hAnsi="Times New Roman"/>
          <w:sz w:val="24"/>
          <w:szCs w:val="24"/>
        </w:rPr>
        <w:t xml:space="preserve"> </w:t>
      </w:r>
      <w:r w:rsidR="00F7602B" w:rsidRPr="00F9685D">
        <w:rPr>
          <w:rFonts w:ascii="Times New Roman" w:hAnsi="Times New Roman"/>
          <w:sz w:val="24"/>
          <w:szCs w:val="24"/>
        </w:rPr>
        <w:t xml:space="preserve">. </w:t>
      </w:r>
    </w:p>
    <w:p w14:paraId="16D95542" w14:textId="2AA88A96" w:rsidR="00B02C3A" w:rsidRDefault="00F9685D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366C">
        <w:rPr>
          <w:rFonts w:ascii="Times New Roman" w:hAnsi="Times New Roman"/>
          <w:sz w:val="24"/>
          <w:szCs w:val="24"/>
        </w:rPr>
        <w:t xml:space="preserve">При предстояща процедура за </w:t>
      </w:r>
      <w:r w:rsidRPr="00C608E4">
        <w:rPr>
          <w:rFonts w:ascii="Times New Roman" w:hAnsi="Times New Roman"/>
          <w:sz w:val="24"/>
          <w:szCs w:val="24"/>
        </w:rPr>
        <w:t xml:space="preserve">избор на изпълнител </w:t>
      </w:r>
      <w:r w:rsidR="00CD206E" w:rsidRPr="00C608E4">
        <w:rPr>
          <w:rFonts w:ascii="Times New Roman" w:hAnsi="Times New Roman"/>
          <w:sz w:val="24"/>
          <w:szCs w:val="24"/>
        </w:rPr>
        <w:t xml:space="preserve">бенефициентът </w:t>
      </w:r>
      <w:r w:rsidRPr="00C608E4">
        <w:rPr>
          <w:rFonts w:ascii="Times New Roman" w:hAnsi="Times New Roman"/>
          <w:sz w:val="24"/>
          <w:szCs w:val="24"/>
        </w:rPr>
        <w:t xml:space="preserve">следва да изпрати </w:t>
      </w:r>
      <w:r w:rsidR="00F7602B" w:rsidRPr="00C608E4">
        <w:rPr>
          <w:rFonts w:ascii="Times New Roman" w:hAnsi="Times New Roman"/>
          <w:sz w:val="24"/>
          <w:szCs w:val="24"/>
        </w:rPr>
        <w:t xml:space="preserve">цялата документация </w:t>
      </w:r>
      <w:r w:rsidR="00A81907" w:rsidRPr="00C608E4">
        <w:rPr>
          <w:rFonts w:ascii="Times New Roman" w:hAnsi="Times New Roman"/>
          <w:sz w:val="24"/>
          <w:szCs w:val="24"/>
        </w:rPr>
        <w:t>до</w:t>
      </w:r>
      <w:r w:rsidR="00B02C3A">
        <w:rPr>
          <w:rFonts w:ascii="Times New Roman" w:hAnsi="Times New Roman"/>
          <w:sz w:val="24"/>
          <w:szCs w:val="24"/>
        </w:rPr>
        <w:t>:</w:t>
      </w:r>
      <w:r w:rsidR="00A81907" w:rsidRPr="00C608E4">
        <w:rPr>
          <w:rFonts w:ascii="Times New Roman" w:hAnsi="Times New Roman"/>
          <w:sz w:val="24"/>
          <w:szCs w:val="24"/>
        </w:rPr>
        <w:t xml:space="preserve"> </w:t>
      </w:r>
    </w:p>
    <w:p w14:paraId="3E94D78B" w14:textId="665B7891" w:rsidR="00B02C3A" w:rsidRDefault="009B78FA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Марта Тотева</w:t>
      </w:r>
      <w:r w:rsidR="00A81907" w:rsidRPr="00C608E4">
        <w:rPr>
          <w:rFonts w:ascii="Times New Roman" w:hAnsi="Times New Roman"/>
          <w:sz w:val="24"/>
          <w:szCs w:val="24"/>
        </w:rPr>
        <w:t xml:space="preserve">, отдел </w:t>
      </w:r>
      <w:r w:rsidR="00D35C6A" w:rsidRPr="00C608E4">
        <w:rPr>
          <w:rFonts w:ascii="Times New Roman" w:hAnsi="Times New Roman"/>
          <w:sz w:val="24"/>
          <w:szCs w:val="24"/>
        </w:rPr>
        <w:t>„Програми ИНТЕРРЕГ“</w:t>
      </w:r>
      <w:r w:rsidR="00A81907" w:rsidRPr="00C608E4">
        <w:rPr>
          <w:rFonts w:ascii="Times New Roman" w:hAnsi="Times New Roman"/>
          <w:sz w:val="24"/>
          <w:szCs w:val="24"/>
        </w:rPr>
        <w:t xml:space="preserve">, </w:t>
      </w:r>
      <w:r w:rsidR="00D35C6A" w:rsidRPr="00C608E4">
        <w:rPr>
          <w:rFonts w:ascii="Times New Roman" w:hAnsi="Times New Roman"/>
          <w:sz w:val="24"/>
          <w:szCs w:val="24"/>
        </w:rPr>
        <w:t>Дирекция УТС</w:t>
      </w:r>
      <w:r w:rsidR="00A81907" w:rsidRPr="00C608E4">
        <w:rPr>
          <w:rFonts w:ascii="Times New Roman" w:hAnsi="Times New Roman"/>
          <w:sz w:val="24"/>
          <w:szCs w:val="24"/>
        </w:rPr>
        <w:t xml:space="preserve"> на </w:t>
      </w:r>
      <w:r w:rsidR="008A5036" w:rsidRPr="00C608E4">
        <w:rPr>
          <w:rFonts w:ascii="Times New Roman" w:hAnsi="Times New Roman"/>
          <w:sz w:val="24"/>
          <w:szCs w:val="24"/>
        </w:rPr>
        <w:t>електрон</w:t>
      </w:r>
      <w:r w:rsidR="00692313" w:rsidRPr="00C608E4">
        <w:rPr>
          <w:rFonts w:ascii="Times New Roman" w:hAnsi="Times New Roman"/>
          <w:sz w:val="24"/>
          <w:szCs w:val="24"/>
        </w:rPr>
        <w:t>е</w:t>
      </w:r>
      <w:r w:rsidR="008A5036" w:rsidRPr="00C608E4">
        <w:rPr>
          <w:rFonts w:ascii="Times New Roman" w:hAnsi="Times New Roman"/>
          <w:sz w:val="24"/>
          <w:szCs w:val="24"/>
        </w:rPr>
        <w:t>н</w:t>
      </w:r>
      <w:r w:rsidR="00F7602B" w:rsidRPr="00C608E4">
        <w:rPr>
          <w:rFonts w:ascii="Times New Roman" w:hAnsi="Times New Roman"/>
          <w:sz w:val="24"/>
          <w:szCs w:val="24"/>
        </w:rPr>
        <w:t xml:space="preserve"> адрес</w:t>
      </w:r>
      <w:r w:rsidR="00A81907" w:rsidRPr="00C608E4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B42434" w:rsidRPr="00860643">
          <w:rPr>
            <w:rStyle w:val="Hyperlink"/>
            <w:rFonts w:ascii="Times New Roman" w:hAnsi="Times New Roman"/>
            <w:sz w:val="24"/>
            <w:szCs w:val="24"/>
          </w:rPr>
          <w:t>MTToteva@mrrb.government.bg</w:t>
        </w:r>
      </w:hyperlink>
      <w:r w:rsidR="008A5036" w:rsidRPr="00C608E4">
        <w:rPr>
          <w:rFonts w:ascii="Times New Roman" w:hAnsi="Times New Roman"/>
          <w:sz w:val="24"/>
          <w:szCs w:val="24"/>
        </w:rPr>
        <w:t xml:space="preserve">, </w:t>
      </w:r>
      <w:r w:rsidR="00A81907" w:rsidRPr="00C608E4">
        <w:rPr>
          <w:rFonts w:ascii="Times New Roman" w:hAnsi="Times New Roman"/>
          <w:sz w:val="24"/>
          <w:szCs w:val="24"/>
        </w:rPr>
        <w:t xml:space="preserve">тел. за връзка </w:t>
      </w:r>
      <w:r w:rsidR="006E6C17" w:rsidRPr="00C608E4">
        <w:rPr>
          <w:rFonts w:ascii="Times New Roman" w:hAnsi="Times New Roman"/>
          <w:sz w:val="24"/>
          <w:szCs w:val="24"/>
        </w:rPr>
        <w:t xml:space="preserve">02/ 9405 </w:t>
      </w:r>
      <w:r w:rsidRPr="00C608E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45</w:t>
      </w:r>
      <w:r w:rsidR="00DA7E66" w:rsidRPr="00C608E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1624DD7F" w14:textId="7297D082" w:rsidR="00B02C3A" w:rsidRPr="003C2042" w:rsidRDefault="00B02C3A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2C3A">
        <w:rPr>
          <w:rFonts w:ascii="Times New Roman" w:hAnsi="Times New Roman"/>
          <w:sz w:val="24"/>
          <w:szCs w:val="24"/>
          <w:lang w:val="en-US"/>
        </w:rPr>
        <w:t>Мирослава Бонжилова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02C3A">
        <w:rPr>
          <w:rFonts w:ascii="Times New Roman" w:hAnsi="Times New Roman"/>
          <w:sz w:val="24"/>
          <w:szCs w:val="24"/>
        </w:rPr>
        <w:t>отдел „Програми ИНТЕРРЕГ“, Дирекция УТС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02C3A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Pr="00532032">
          <w:rPr>
            <w:rStyle w:val="Hyperlink"/>
            <w:rFonts w:ascii="Times New Roman" w:hAnsi="Times New Roman"/>
            <w:sz w:val="24"/>
            <w:szCs w:val="24"/>
            <w:lang w:val="en-US"/>
          </w:rPr>
          <w:t>miroslava.bonzhilova@mrrb.government.bg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B02C3A">
        <w:rPr>
          <w:rFonts w:ascii="Times New Roman" w:hAnsi="Times New Roman"/>
          <w:sz w:val="24"/>
          <w:szCs w:val="24"/>
        </w:rPr>
        <w:t>тел. за връзка 02/ 9405 5</w:t>
      </w:r>
      <w:r>
        <w:rPr>
          <w:rFonts w:ascii="Times New Roman" w:hAnsi="Times New Roman"/>
          <w:sz w:val="24"/>
          <w:szCs w:val="24"/>
        </w:rPr>
        <w:t>4</w:t>
      </w:r>
      <w:r w:rsidRPr="00B02C3A">
        <w:rPr>
          <w:rFonts w:ascii="Times New Roman" w:hAnsi="Times New Roman"/>
          <w:sz w:val="24"/>
          <w:szCs w:val="24"/>
        </w:rPr>
        <w:t>4</w:t>
      </w:r>
    </w:p>
    <w:p w14:paraId="60A8C12D" w14:textId="27F35F1E" w:rsidR="00313A30" w:rsidRPr="00313A30" w:rsidRDefault="00313A30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08E4">
        <w:rPr>
          <w:rFonts w:ascii="Times New Roman" w:hAnsi="Times New Roman"/>
          <w:sz w:val="24"/>
          <w:szCs w:val="24"/>
        </w:rPr>
        <w:t xml:space="preserve">Документите следва да се изпращат </w:t>
      </w:r>
      <w:r w:rsidR="00566AE7" w:rsidRPr="00C608E4">
        <w:rPr>
          <w:rFonts w:ascii="Times New Roman" w:hAnsi="Times New Roman"/>
          <w:sz w:val="24"/>
          <w:szCs w:val="24"/>
        </w:rPr>
        <w:t xml:space="preserve">по електронна поща </w:t>
      </w:r>
      <w:r w:rsidRPr="00C608E4">
        <w:rPr>
          <w:rFonts w:ascii="Times New Roman" w:hAnsi="Times New Roman"/>
          <w:sz w:val="24"/>
          <w:szCs w:val="24"/>
        </w:rPr>
        <w:t xml:space="preserve">само от </w:t>
      </w:r>
      <w:r w:rsidR="00896308" w:rsidRPr="00C608E4">
        <w:rPr>
          <w:rFonts w:ascii="Times New Roman" w:hAnsi="Times New Roman"/>
          <w:sz w:val="24"/>
          <w:szCs w:val="24"/>
        </w:rPr>
        <w:t>адреса</w:t>
      </w:r>
      <w:r w:rsidRPr="00C608E4">
        <w:rPr>
          <w:rFonts w:ascii="Times New Roman" w:hAnsi="Times New Roman"/>
          <w:sz w:val="24"/>
          <w:szCs w:val="24"/>
        </w:rPr>
        <w:t xml:space="preserve"> </w:t>
      </w:r>
      <w:r w:rsidR="00566AE7" w:rsidRPr="00C608E4">
        <w:rPr>
          <w:rFonts w:ascii="Times New Roman" w:hAnsi="Times New Roman"/>
          <w:sz w:val="24"/>
          <w:szCs w:val="24"/>
        </w:rPr>
        <w:t>за официална кореспонденция</w:t>
      </w:r>
      <w:r w:rsidRPr="00C608E4">
        <w:rPr>
          <w:rFonts w:ascii="Times New Roman" w:hAnsi="Times New Roman"/>
          <w:sz w:val="24"/>
          <w:szCs w:val="24"/>
        </w:rPr>
        <w:t xml:space="preserve">, посочен </w:t>
      </w:r>
      <w:r w:rsidR="00C74658" w:rsidRPr="00C608E4">
        <w:rPr>
          <w:rFonts w:ascii="Times New Roman" w:hAnsi="Times New Roman"/>
          <w:sz w:val="24"/>
          <w:szCs w:val="24"/>
        </w:rPr>
        <w:t>от бенефициентите</w:t>
      </w:r>
      <w:r w:rsidR="00896308" w:rsidRPr="00C608E4">
        <w:rPr>
          <w:rFonts w:ascii="Times New Roman" w:hAnsi="Times New Roman"/>
          <w:sz w:val="24"/>
          <w:szCs w:val="24"/>
        </w:rPr>
        <w:t>,</w:t>
      </w:r>
      <w:r w:rsidRPr="00C608E4">
        <w:rPr>
          <w:rFonts w:ascii="Times New Roman" w:hAnsi="Times New Roman"/>
          <w:sz w:val="24"/>
          <w:szCs w:val="24"/>
        </w:rPr>
        <w:t xml:space="preserve"> и да съдържат следната</w:t>
      </w:r>
      <w:r w:rsidRPr="00313A30">
        <w:rPr>
          <w:rFonts w:ascii="Times New Roman" w:hAnsi="Times New Roman"/>
          <w:sz w:val="24"/>
          <w:szCs w:val="24"/>
        </w:rPr>
        <w:t xml:space="preserve"> </w:t>
      </w:r>
      <w:r w:rsidR="00566AE7">
        <w:rPr>
          <w:rFonts w:ascii="Times New Roman" w:hAnsi="Times New Roman"/>
          <w:sz w:val="24"/>
          <w:szCs w:val="24"/>
        </w:rPr>
        <w:t xml:space="preserve">минимална </w:t>
      </w:r>
      <w:r w:rsidRPr="00313A30">
        <w:rPr>
          <w:rFonts w:ascii="Times New Roman" w:hAnsi="Times New Roman"/>
          <w:sz w:val="24"/>
          <w:szCs w:val="24"/>
        </w:rPr>
        <w:t>информация на български език:</w:t>
      </w:r>
    </w:p>
    <w:p w14:paraId="4507B45D" w14:textId="77777777" w:rsidR="00313A30" w:rsidRPr="00313A30" w:rsidRDefault="00C74658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1.Име на бенефициента</w:t>
      </w:r>
      <w:r w:rsidR="00313A30" w:rsidRPr="00313A30">
        <w:rPr>
          <w:rFonts w:ascii="Times New Roman" w:hAnsi="Times New Roman"/>
          <w:sz w:val="24"/>
          <w:szCs w:val="24"/>
        </w:rPr>
        <w:t xml:space="preserve"> и код на проекта;</w:t>
      </w:r>
    </w:p>
    <w:p w14:paraId="539F2588" w14:textId="77777777" w:rsidR="00313A30" w:rsidRPr="00313A30" w:rsidRDefault="00313A30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30">
        <w:rPr>
          <w:rFonts w:ascii="Times New Roman" w:hAnsi="Times New Roman"/>
          <w:sz w:val="24"/>
          <w:szCs w:val="24"/>
        </w:rPr>
        <w:t>2.Описание на предмета на поръчката;</w:t>
      </w:r>
    </w:p>
    <w:p w14:paraId="1B6FB2C4" w14:textId="77777777" w:rsidR="00313A30" w:rsidRPr="00313A30" w:rsidRDefault="00313A30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3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.Срока за подаване на офертите.</w:t>
      </w:r>
    </w:p>
    <w:p w14:paraId="2729D34F" w14:textId="77777777" w:rsidR="00F7602B" w:rsidRPr="004A603E" w:rsidRDefault="00313A30" w:rsidP="008D369A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30">
        <w:rPr>
          <w:rFonts w:ascii="Times New Roman" w:hAnsi="Times New Roman"/>
          <w:sz w:val="24"/>
          <w:szCs w:val="24"/>
        </w:rPr>
        <w:t>Поканата заедно с цялата документация следва да се изпрати във формат PDF, като всеки докумен</w:t>
      </w:r>
      <w:r w:rsidR="00BC0EE8">
        <w:rPr>
          <w:rFonts w:ascii="Times New Roman" w:hAnsi="Times New Roman"/>
          <w:sz w:val="24"/>
          <w:szCs w:val="24"/>
        </w:rPr>
        <w:t>т трябва да е сканиран отделно</w:t>
      </w:r>
      <w:r w:rsidR="00BC0EE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C0EE8">
        <w:rPr>
          <w:rFonts w:ascii="Times New Roman" w:hAnsi="Times New Roman"/>
          <w:sz w:val="24"/>
          <w:szCs w:val="24"/>
        </w:rPr>
        <w:t xml:space="preserve">и </w:t>
      </w:r>
      <w:r w:rsidRPr="00313A3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аименуван.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3A30">
        <w:rPr>
          <w:rFonts w:ascii="Times New Roman" w:hAnsi="Times New Roman"/>
          <w:sz w:val="24"/>
          <w:szCs w:val="24"/>
        </w:rPr>
        <w:t>Всички документи се архивират в една обща папка. С</w:t>
      </w:r>
      <w:r>
        <w:rPr>
          <w:rFonts w:ascii="Times New Roman" w:hAnsi="Times New Roman"/>
          <w:sz w:val="24"/>
          <w:szCs w:val="24"/>
        </w:rPr>
        <w:t>лед публикуването, НО изпраща</w:t>
      </w:r>
      <w:r w:rsidRPr="00313A30">
        <w:rPr>
          <w:rFonts w:ascii="Times New Roman" w:hAnsi="Times New Roman"/>
          <w:sz w:val="24"/>
          <w:szCs w:val="24"/>
        </w:rPr>
        <w:t xml:space="preserve"> електронно потвърждение на бенефициента </w:t>
      </w:r>
      <w:r w:rsidR="00BC0EE8">
        <w:rPr>
          <w:rFonts w:ascii="Times New Roman" w:hAnsi="Times New Roman"/>
          <w:sz w:val="24"/>
          <w:szCs w:val="24"/>
        </w:rPr>
        <w:t>и линк към публикацията в портала</w:t>
      </w:r>
      <w:r w:rsidR="008D369A">
        <w:rPr>
          <w:rFonts w:ascii="Times New Roman" w:hAnsi="Times New Roman"/>
          <w:sz w:val="24"/>
          <w:szCs w:val="24"/>
        </w:rPr>
        <w:t xml:space="preserve">. </w:t>
      </w:r>
      <w:r w:rsidR="00F7602B" w:rsidRPr="004A603E">
        <w:rPr>
          <w:rFonts w:ascii="Times New Roman" w:hAnsi="Times New Roman"/>
          <w:sz w:val="24"/>
          <w:szCs w:val="24"/>
        </w:rPr>
        <w:t>Документацията за избор на изпълнител, изготвяна от бенефици</w:t>
      </w:r>
      <w:r w:rsidR="00CD206E">
        <w:rPr>
          <w:rFonts w:ascii="Times New Roman" w:hAnsi="Times New Roman"/>
          <w:sz w:val="24"/>
          <w:szCs w:val="24"/>
        </w:rPr>
        <w:t>енти</w:t>
      </w:r>
      <w:r w:rsidR="00F7602B" w:rsidRPr="004A603E">
        <w:rPr>
          <w:rFonts w:ascii="Times New Roman" w:hAnsi="Times New Roman"/>
          <w:sz w:val="24"/>
          <w:szCs w:val="24"/>
        </w:rPr>
        <w:t xml:space="preserve"> по програмите за териториално сътрудничество</w:t>
      </w:r>
      <w:r w:rsidR="00BC0EE8">
        <w:rPr>
          <w:rFonts w:ascii="Times New Roman" w:hAnsi="Times New Roman"/>
          <w:sz w:val="24"/>
          <w:szCs w:val="24"/>
        </w:rPr>
        <w:t>,</w:t>
      </w:r>
      <w:r w:rsidR="00F7602B" w:rsidRPr="004A603E">
        <w:rPr>
          <w:rFonts w:ascii="Times New Roman" w:hAnsi="Times New Roman"/>
          <w:sz w:val="24"/>
          <w:szCs w:val="24"/>
        </w:rPr>
        <w:t xml:space="preserve"> не подлежи на предварителен контрол от страна на </w:t>
      </w:r>
      <w:r w:rsidR="00D35C6A" w:rsidRPr="003A3817">
        <w:rPr>
          <w:rFonts w:ascii="Times New Roman" w:hAnsi="Times New Roman"/>
          <w:sz w:val="24"/>
          <w:szCs w:val="24"/>
        </w:rPr>
        <w:t>Д</w:t>
      </w:r>
      <w:r w:rsidR="00D35C6A">
        <w:rPr>
          <w:rFonts w:ascii="Times New Roman" w:hAnsi="Times New Roman"/>
          <w:sz w:val="24"/>
          <w:szCs w:val="24"/>
        </w:rPr>
        <w:t>ирекция</w:t>
      </w:r>
      <w:r w:rsidR="00D35C6A" w:rsidRPr="003A3817">
        <w:rPr>
          <w:rFonts w:ascii="Times New Roman" w:hAnsi="Times New Roman"/>
          <w:sz w:val="24"/>
          <w:szCs w:val="24"/>
        </w:rPr>
        <w:t xml:space="preserve"> УТС</w:t>
      </w:r>
      <w:r w:rsidR="00F7602B">
        <w:rPr>
          <w:rFonts w:ascii="Times New Roman" w:hAnsi="Times New Roman"/>
          <w:sz w:val="24"/>
          <w:szCs w:val="24"/>
        </w:rPr>
        <w:t>.</w:t>
      </w:r>
      <w:r w:rsidRPr="00313A30">
        <w:t xml:space="preserve"> </w:t>
      </w:r>
      <w:r w:rsidRPr="00313A30">
        <w:rPr>
          <w:rFonts w:ascii="Times New Roman" w:hAnsi="Times New Roman"/>
          <w:sz w:val="24"/>
          <w:szCs w:val="24"/>
        </w:rPr>
        <w:t>Отговорността за спазването на сроковете и съдържанието на пу</w:t>
      </w:r>
      <w:r>
        <w:rPr>
          <w:rFonts w:ascii="Times New Roman" w:hAnsi="Times New Roman"/>
          <w:sz w:val="24"/>
          <w:szCs w:val="24"/>
        </w:rPr>
        <w:t>бличната поканата</w:t>
      </w:r>
      <w:r w:rsidRPr="00313A30">
        <w:rPr>
          <w:rFonts w:ascii="Times New Roman" w:hAnsi="Times New Roman"/>
          <w:sz w:val="24"/>
          <w:szCs w:val="24"/>
        </w:rPr>
        <w:t xml:space="preserve"> е изцяло на бенефицие</w:t>
      </w:r>
      <w:r w:rsidR="008D369A">
        <w:rPr>
          <w:rFonts w:ascii="Times New Roman" w:hAnsi="Times New Roman"/>
          <w:sz w:val="24"/>
          <w:szCs w:val="24"/>
        </w:rPr>
        <w:t>нта.</w:t>
      </w:r>
    </w:p>
    <w:p w14:paraId="0A9C49D4" w14:textId="77777777" w:rsidR="00F7602B" w:rsidRDefault="00F7602B" w:rsidP="007F00B7">
      <w:pPr>
        <w:pStyle w:val="PlainText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C91279" w14:textId="66487A3B" w:rsidR="007F00B7" w:rsidRPr="00C74261" w:rsidRDefault="00C71D22" w:rsidP="004C642D">
      <w:pPr>
        <w:pStyle w:val="PlainText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4261">
        <w:rPr>
          <w:rFonts w:ascii="Times New Roman" w:hAnsi="Times New Roman"/>
          <w:b/>
          <w:sz w:val="24"/>
          <w:szCs w:val="24"/>
        </w:rPr>
        <w:t xml:space="preserve">3. </w:t>
      </w:r>
      <w:r w:rsidR="007F00B7" w:rsidRPr="00C74261">
        <w:rPr>
          <w:rFonts w:ascii="Times New Roman" w:hAnsi="Times New Roman"/>
          <w:b/>
          <w:sz w:val="24"/>
          <w:szCs w:val="24"/>
        </w:rPr>
        <w:t>Проверка на процедури за възлагане и определяне на изпълнител</w:t>
      </w:r>
      <w:r w:rsidR="00F9685D" w:rsidRPr="00C74261">
        <w:rPr>
          <w:rFonts w:ascii="Times New Roman" w:hAnsi="Times New Roman"/>
          <w:b/>
          <w:sz w:val="24"/>
          <w:szCs w:val="24"/>
        </w:rPr>
        <w:t xml:space="preserve"> по реда на Закона за обществените поръчки</w:t>
      </w:r>
      <w:r w:rsidR="003D6CA4" w:rsidRPr="00C74261">
        <w:rPr>
          <w:rFonts w:ascii="Times New Roman" w:hAnsi="Times New Roman"/>
          <w:b/>
          <w:sz w:val="24"/>
          <w:szCs w:val="24"/>
        </w:rPr>
        <w:t>/</w:t>
      </w:r>
      <w:r w:rsidR="003D6CA4">
        <w:rPr>
          <w:rFonts w:ascii="Times New Roman" w:hAnsi="Times New Roman"/>
          <w:b/>
          <w:sz w:val="24"/>
          <w:szCs w:val="24"/>
        </w:rPr>
        <w:t xml:space="preserve"> З</w:t>
      </w:r>
      <w:r w:rsidR="003D6CA4" w:rsidRPr="003D6CA4">
        <w:rPr>
          <w:rFonts w:ascii="Times New Roman" w:hAnsi="Times New Roman"/>
          <w:b/>
          <w:sz w:val="24"/>
          <w:szCs w:val="24"/>
        </w:rPr>
        <w:t xml:space="preserve">акон </w:t>
      </w:r>
      <w:r w:rsidR="003D6CA4">
        <w:rPr>
          <w:rFonts w:ascii="Times New Roman" w:hAnsi="Times New Roman"/>
          <w:b/>
          <w:sz w:val="24"/>
          <w:szCs w:val="24"/>
        </w:rPr>
        <w:t>за управление на средствата от Е</w:t>
      </w:r>
      <w:r w:rsidR="003D6CA4" w:rsidRPr="003D6CA4">
        <w:rPr>
          <w:rFonts w:ascii="Times New Roman" w:hAnsi="Times New Roman"/>
          <w:b/>
          <w:sz w:val="24"/>
          <w:szCs w:val="24"/>
        </w:rPr>
        <w:t xml:space="preserve">вропейските фондове при споделено </w:t>
      </w:r>
      <w:r w:rsidR="003D6CA4" w:rsidRPr="004C642D">
        <w:rPr>
          <w:rFonts w:ascii="Times New Roman" w:hAnsi="Times New Roman"/>
          <w:b/>
          <w:sz w:val="24"/>
          <w:szCs w:val="24"/>
        </w:rPr>
        <w:t>управление</w:t>
      </w:r>
      <w:r w:rsidR="00F9685D" w:rsidRPr="004C642D">
        <w:rPr>
          <w:rFonts w:ascii="Times New Roman" w:hAnsi="Times New Roman"/>
          <w:b/>
          <w:sz w:val="24"/>
          <w:szCs w:val="24"/>
        </w:rPr>
        <w:t xml:space="preserve">/ </w:t>
      </w:r>
      <w:r w:rsidR="00011EA2" w:rsidRPr="00011EA2">
        <w:rPr>
          <w:rFonts w:ascii="Times New Roman" w:hAnsi="Times New Roman"/>
          <w:b/>
          <w:sz w:val="24"/>
          <w:szCs w:val="24"/>
        </w:rPr>
        <w:t xml:space="preserve">Постановление № 160 на МС от </w:t>
      </w:r>
      <w:r w:rsidR="00011EA2">
        <w:rPr>
          <w:rFonts w:ascii="Times New Roman" w:hAnsi="Times New Roman"/>
          <w:b/>
          <w:sz w:val="24"/>
          <w:szCs w:val="24"/>
        </w:rPr>
        <w:t>0</w:t>
      </w:r>
      <w:r w:rsidR="00011EA2" w:rsidRPr="00011EA2">
        <w:rPr>
          <w:rFonts w:ascii="Times New Roman" w:hAnsi="Times New Roman"/>
          <w:b/>
          <w:sz w:val="24"/>
          <w:szCs w:val="24"/>
        </w:rPr>
        <w:t>1.07.2016 г.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</w:t>
      </w:r>
      <w:r w:rsidR="00011EA2">
        <w:rPr>
          <w:rFonts w:ascii="Times New Roman" w:hAnsi="Times New Roman"/>
          <w:b/>
          <w:sz w:val="24"/>
          <w:szCs w:val="24"/>
        </w:rPr>
        <w:t>/</w:t>
      </w:r>
      <w:r w:rsidR="00011EA2" w:rsidRPr="00860643">
        <w:rPr>
          <w:rFonts w:ascii="Times New Roman" w:hAnsi="Times New Roman"/>
          <w:b/>
          <w:sz w:val="24"/>
          <w:szCs w:val="24"/>
        </w:rPr>
        <w:t xml:space="preserve"> </w:t>
      </w:r>
      <w:r w:rsidR="00011EA2">
        <w:rPr>
          <w:rFonts w:ascii="Times New Roman" w:hAnsi="Times New Roman"/>
          <w:b/>
          <w:sz w:val="24"/>
          <w:szCs w:val="24"/>
        </w:rPr>
        <w:t>П</w:t>
      </w:r>
      <w:r w:rsidR="00011EA2" w:rsidRPr="00011EA2">
        <w:rPr>
          <w:rFonts w:ascii="Times New Roman" w:hAnsi="Times New Roman"/>
          <w:b/>
          <w:sz w:val="24"/>
          <w:szCs w:val="24"/>
        </w:rPr>
        <w:t xml:space="preserve">остановление № 4 на МС </w:t>
      </w:r>
      <w:r w:rsidR="00011EA2">
        <w:rPr>
          <w:rFonts w:ascii="Times New Roman" w:hAnsi="Times New Roman"/>
          <w:b/>
          <w:sz w:val="24"/>
          <w:szCs w:val="24"/>
        </w:rPr>
        <w:t>от 11.01.</w:t>
      </w:r>
      <w:r w:rsidR="00011EA2" w:rsidRPr="00011EA2">
        <w:rPr>
          <w:rFonts w:ascii="Times New Roman" w:hAnsi="Times New Roman"/>
          <w:b/>
          <w:sz w:val="24"/>
          <w:szCs w:val="24"/>
        </w:rPr>
        <w:t>2024 г. за определяне на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фондове при споделено управление</w:t>
      </w:r>
    </w:p>
    <w:p w14:paraId="44D6783C" w14:textId="60330390" w:rsidR="005E4A63" w:rsidRDefault="0038202A" w:rsidP="00711523">
      <w:pPr>
        <w:pStyle w:val="PlainText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проверка на процедура за възлагане партньор</w:t>
      </w:r>
      <w:r w:rsidR="001771AB">
        <w:rPr>
          <w:rFonts w:ascii="Times New Roman" w:hAnsi="Times New Roman"/>
          <w:sz w:val="24"/>
          <w:szCs w:val="24"/>
        </w:rPr>
        <w:t>ът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715D">
        <w:rPr>
          <w:rFonts w:ascii="Times New Roman" w:hAnsi="Times New Roman"/>
          <w:sz w:val="24"/>
          <w:szCs w:val="24"/>
        </w:rPr>
        <w:t>изготвя и представя на контрольор</w:t>
      </w:r>
      <w:r w:rsidR="001771AB" w:rsidRPr="0003715D">
        <w:rPr>
          <w:rFonts w:ascii="Times New Roman" w:hAnsi="Times New Roman"/>
          <w:sz w:val="24"/>
          <w:szCs w:val="24"/>
        </w:rPr>
        <w:t>а</w:t>
      </w:r>
      <w:r w:rsidRPr="0003715D">
        <w:rPr>
          <w:rFonts w:ascii="Times New Roman" w:hAnsi="Times New Roman"/>
          <w:sz w:val="24"/>
          <w:szCs w:val="24"/>
        </w:rPr>
        <w:t xml:space="preserve"> </w:t>
      </w:r>
      <w:r w:rsidR="001771AB" w:rsidRPr="0003715D">
        <w:rPr>
          <w:rFonts w:ascii="Times New Roman" w:hAnsi="Times New Roman"/>
          <w:sz w:val="24"/>
          <w:szCs w:val="24"/>
        </w:rPr>
        <w:t xml:space="preserve">обобщена </w:t>
      </w:r>
      <w:r w:rsidRPr="0003715D">
        <w:rPr>
          <w:rFonts w:ascii="Times New Roman" w:hAnsi="Times New Roman"/>
          <w:sz w:val="24"/>
          <w:szCs w:val="24"/>
        </w:rPr>
        <w:t xml:space="preserve">справка по образец </w:t>
      </w:r>
      <w:r w:rsidRPr="0003715D">
        <w:rPr>
          <w:rFonts w:ascii="Times New Roman" w:hAnsi="Times New Roman"/>
          <w:i/>
          <w:sz w:val="24"/>
          <w:szCs w:val="24"/>
        </w:rPr>
        <w:t>(Приложение IV.</w:t>
      </w:r>
      <w:r w:rsidR="00711523" w:rsidRPr="0003715D">
        <w:rPr>
          <w:rFonts w:ascii="Times New Roman" w:hAnsi="Times New Roman"/>
          <w:i/>
          <w:sz w:val="24"/>
          <w:szCs w:val="24"/>
          <w:lang w:val="en-US"/>
        </w:rPr>
        <w:t>4</w:t>
      </w:r>
      <w:r w:rsidRPr="0003715D">
        <w:rPr>
          <w:rFonts w:ascii="Times New Roman" w:hAnsi="Times New Roman"/>
          <w:i/>
          <w:sz w:val="24"/>
          <w:szCs w:val="24"/>
        </w:rPr>
        <w:t>),</w:t>
      </w:r>
      <w:r w:rsidRPr="0038202A">
        <w:rPr>
          <w:rFonts w:ascii="Times New Roman" w:hAnsi="Times New Roman"/>
          <w:sz w:val="24"/>
          <w:szCs w:val="24"/>
        </w:rPr>
        <w:t xml:space="preserve"> попълнена и подписана от възложителя за проведени процедури със сходен предмет за съответната календарна година, както и график за планираните по проекта процедури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00D58CE" w14:textId="1C128E30" w:rsidR="00D44EA5" w:rsidRPr="0003715D" w:rsidRDefault="00D44EA5">
      <w:pPr>
        <w:pStyle w:val="PlainText"/>
        <w:spacing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3715D">
        <w:rPr>
          <w:rFonts w:ascii="Times New Roman" w:hAnsi="Times New Roman"/>
          <w:b/>
          <w:i/>
          <w:sz w:val="24"/>
          <w:szCs w:val="24"/>
        </w:rPr>
        <w:t xml:space="preserve">Образци на документи: </w:t>
      </w:r>
    </w:p>
    <w:p w14:paraId="6BE54E9E" w14:textId="7A63BF56" w:rsidR="00D44EA5" w:rsidRPr="0003715D" w:rsidRDefault="00D44EA5" w:rsidP="00F66C4A">
      <w:pPr>
        <w:pStyle w:val="PlainText"/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3715D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Pr="00D44EA5">
        <w:rPr>
          <w:rFonts w:ascii="Times New Roman" w:hAnsi="Times New Roman"/>
          <w:i/>
          <w:sz w:val="24"/>
          <w:szCs w:val="24"/>
        </w:rPr>
        <w:t xml:space="preserve">IV.4. </w:t>
      </w:r>
      <w:r w:rsidRPr="0003715D">
        <w:rPr>
          <w:rFonts w:ascii="Times New Roman" w:hAnsi="Times New Roman"/>
          <w:i/>
          <w:sz w:val="24"/>
          <w:szCs w:val="24"/>
        </w:rPr>
        <w:t>Справка сходни дейности</w:t>
      </w:r>
    </w:p>
    <w:p w14:paraId="72CF6C30" w14:textId="2CB3B2B4" w:rsidR="005E4A63" w:rsidRPr="0003715D" w:rsidRDefault="00D44EA5" w:rsidP="00F66C4A">
      <w:pPr>
        <w:pStyle w:val="PlainText"/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3715D">
        <w:rPr>
          <w:rFonts w:ascii="Times New Roman" w:hAnsi="Times New Roman"/>
          <w:i/>
          <w:sz w:val="24"/>
          <w:szCs w:val="24"/>
        </w:rPr>
        <w:t>Приложение IV.4.1 Указания за прилагане на справката</w:t>
      </w:r>
    </w:p>
    <w:p w14:paraId="0DAB165C" w14:textId="77777777" w:rsidR="00D44EA5" w:rsidRPr="0003715D" w:rsidRDefault="00D44EA5" w:rsidP="00D44EA5">
      <w:pPr>
        <w:pStyle w:val="PlainText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1A7657D7" w14:textId="77777777" w:rsidR="009171F2" w:rsidRPr="00652DE5" w:rsidRDefault="00C71D22" w:rsidP="00A74328">
      <w:pPr>
        <w:pStyle w:val="PlainTex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4261">
        <w:rPr>
          <w:rFonts w:ascii="Times New Roman" w:hAnsi="Times New Roman"/>
          <w:b/>
          <w:sz w:val="24"/>
          <w:szCs w:val="24"/>
        </w:rPr>
        <w:t xml:space="preserve">4. </w:t>
      </w:r>
      <w:r w:rsidR="00024443" w:rsidRPr="00C74261">
        <w:rPr>
          <w:rFonts w:ascii="Times New Roman" w:hAnsi="Times New Roman"/>
          <w:b/>
          <w:sz w:val="24"/>
          <w:szCs w:val="24"/>
        </w:rPr>
        <w:t>Представяне на сигнали за нередност/измама</w:t>
      </w:r>
      <w:r w:rsidR="00024443" w:rsidRPr="00652DE5">
        <w:rPr>
          <w:rFonts w:ascii="Times New Roman" w:hAnsi="Times New Roman"/>
          <w:b/>
          <w:sz w:val="24"/>
          <w:szCs w:val="24"/>
        </w:rPr>
        <w:t xml:space="preserve"> </w:t>
      </w:r>
    </w:p>
    <w:p w14:paraId="491483E2" w14:textId="77777777" w:rsidR="0074236F" w:rsidRPr="006575FB" w:rsidRDefault="0074236F" w:rsidP="00DC65B6">
      <w:pPr>
        <w:pStyle w:val="PlainText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33145875" w14:textId="201C8993" w:rsidR="0059213D" w:rsidRPr="005934F3" w:rsidRDefault="0059213D" w:rsidP="006575FB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5FB">
        <w:rPr>
          <w:rFonts w:ascii="Times New Roman" w:hAnsi="Times New Roman"/>
          <w:sz w:val="24"/>
          <w:szCs w:val="24"/>
        </w:rPr>
        <w:t xml:space="preserve">Всички лица, участващи в изпълнението и контрола на съответната програма, подписват декларации за запознаване с определението за </w:t>
      </w:r>
      <w:r w:rsidR="00F7602B">
        <w:rPr>
          <w:rFonts w:ascii="Times New Roman" w:hAnsi="Times New Roman"/>
          <w:sz w:val="24"/>
          <w:szCs w:val="24"/>
        </w:rPr>
        <w:t>„</w:t>
      </w:r>
      <w:r w:rsidRPr="006575FB">
        <w:rPr>
          <w:rFonts w:ascii="Times New Roman" w:hAnsi="Times New Roman"/>
          <w:sz w:val="24"/>
          <w:szCs w:val="24"/>
        </w:rPr>
        <w:t>нередност</w:t>
      </w:r>
      <w:r w:rsidR="00F7602B">
        <w:rPr>
          <w:rFonts w:ascii="Times New Roman" w:hAnsi="Times New Roman"/>
          <w:sz w:val="24"/>
          <w:szCs w:val="24"/>
        </w:rPr>
        <w:t>“</w:t>
      </w:r>
      <w:r w:rsidRPr="006575FB">
        <w:rPr>
          <w:rFonts w:ascii="Times New Roman" w:hAnsi="Times New Roman"/>
          <w:sz w:val="24"/>
          <w:szCs w:val="24"/>
        </w:rPr>
        <w:t xml:space="preserve"> и </w:t>
      </w:r>
      <w:r w:rsidR="00F7602B">
        <w:rPr>
          <w:rFonts w:ascii="Times New Roman" w:hAnsi="Times New Roman"/>
          <w:sz w:val="24"/>
          <w:szCs w:val="24"/>
        </w:rPr>
        <w:t>„</w:t>
      </w:r>
      <w:r w:rsidRPr="006575FB">
        <w:rPr>
          <w:rFonts w:ascii="Times New Roman" w:hAnsi="Times New Roman"/>
          <w:sz w:val="24"/>
          <w:szCs w:val="24"/>
        </w:rPr>
        <w:t>измама</w:t>
      </w:r>
      <w:r w:rsidR="00F7602B" w:rsidRPr="00F66C4A">
        <w:rPr>
          <w:rFonts w:ascii="Times New Roman" w:hAnsi="Times New Roman"/>
          <w:sz w:val="24"/>
          <w:szCs w:val="24"/>
        </w:rPr>
        <w:t>“</w:t>
      </w:r>
      <w:r w:rsidRPr="00F66C4A">
        <w:rPr>
          <w:rFonts w:ascii="Times New Roman" w:hAnsi="Times New Roman"/>
          <w:sz w:val="24"/>
          <w:szCs w:val="24"/>
        </w:rPr>
        <w:t>, както и с установения ред за докладване на подозрения за нередности/измами.</w:t>
      </w:r>
      <w:r w:rsidR="005934F3" w:rsidRPr="00F66C4A">
        <w:rPr>
          <w:rFonts w:ascii="Times New Roman" w:hAnsi="Times New Roman"/>
        </w:rPr>
        <w:t xml:space="preserve"> (</w:t>
      </w:r>
      <w:r w:rsidR="008C334C" w:rsidRPr="00A42422">
        <w:rPr>
          <w:rFonts w:ascii="Times New Roman" w:eastAsia="Times New Roman" w:hAnsi="Times New Roman"/>
          <w:bCs/>
          <w:i/>
          <w:sz w:val="24"/>
          <w:szCs w:val="24"/>
        </w:rPr>
        <w:t>Приложение</w:t>
      </w:r>
      <w:r w:rsidR="008C334C" w:rsidRPr="00F66C4A">
        <w:rPr>
          <w:rFonts w:ascii="Times New Roman" w:hAnsi="Times New Roman"/>
          <w:i/>
          <w:sz w:val="24"/>
          <w:szCs w:val="24"/>
        </w:rPr>
        <w:t xml:space="preserve"> </w:t>
      </w:r>
      <w:r w:rsidR="008C334C" w:rsidRPr="00A42422">
        <w:rPr>
          <w:rFonts w:ascii="Times New Roman" w:hAnsi="Times New Roman"/>
          <w:i/>
          <w:sz w:val="24"/>
          <w:szCs w:val="24"/>
        </w:rPr>
        <w:t>V.1 за запознаване с определението за нередност и измама</w:t>
      </w:r>
      <w:r w:rsidR="005934F3" w:rsidRPr="00F66C4A">
        <w:rPr>
          <w:rFonts w:ascii="Times New Roman" w:hAnsi="Times New Roman"/>
          <w:sz w:val="24"/>
          <w:szCs w:val="24"/>
        </w:rPr>
        <w:t>)</w:t>
      </w:r>
    </w:p>
    <w:p w14:paraId="2E9254CD" w14:textId="77777777" w:rsidR="0059213D" w:rsidRPr="0059213D" w:rsidRDefault="0059213D" w:rsidP="0059213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9213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Информация със съмнение за нередност постъпва </w:t>
      </w:r>
      <w:r w:rsidR="006575F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="00D35C6A" w:rsidRPr="003A3817">
        <w:rPr>
          <w:rFonts w:ascii="Times New Roman" w:hAnsi="Times New Roman" w:cs="Times New Roman"/>
          <w:sz w:val="24"/>
          <w:szCs w:val="24"/>
        </w:rPr>
        <w:t>Д</w:t>
      </w:r>
      <w:r w:rsidR="00D35C6A">
        <w:rPr>
          <w:rFonts w:ascii="Times New Roman" w:hAnsi="Times New Roman" w:cs="Times New Roman"/>
          <w:sz w:val="24"/>
          <w:szCs w:val="24"/>
        </w:rPr>
        <w:t>ирекция</w:t>
      </w:r>
      <w:r w:rsidR="00D35C6A" w:rsidRPr="003A3817">
        <w:rPr>
          <w:rFonts w:ascii="Times New Roman" w:hAnsi="Times New Roman" w:cs="Times New Roman"/>
          <w:sz w:val="24"/>
          <w:szCs w:val="24"/>
        </w:rPr>
        <w:t xml:space="preserve"> УТС</w:t>
      </w:r>
      <w:r w:rsidR="006575FB" w:rsidRPr="006575F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9213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чрез представянето на сигнал за нередност, в т.ч. и от анонимен източник. </w:t>
      </w:r>
    </w:p>
    <w:p w14:paraId="3ECBFD36" w14:textId="77777777" w:rsidR="005934F3" w:rsidRPr="005934F3" w:rsidRDefault="005934F3" w:rsidP="005934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да представлява сигнал за нередност</w:t>
      </w:r>
      <w:r w:rsidR="001409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/измама</w:t>
      </w: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тази информация като минимум следва да дава ясна референция за конкретния проект, за който се отнася подозрението за нередност, финансиращата програма, административно звено, както и описание на нередността </w:t>
      </w:r>
      <w:r w:rsidR="005B3A3F" w:rsidRPr="005B3A3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 придружаващи документи, ако </w:t>
      </w:r>
      <w:r w:rsidR="005B3A3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разполага</w:t>
      </w:r>
      <w:r w:rsidR="005B3A3F" w:rsidRPr="005B3A3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 такива.</w:t>
      </w:r>
    </w:p>
    <w:p w14:paraId="32BDD80F" w14:textId="77777777" w:rsidR="005934F3" w:rsidRPr="005934F3" w:rsidRDefault="005934F3" w:rsidP="005934F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Сигналите за нередност</w:t>
      </w:r>
      <w:r w:rsidR="001409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/измама</w:t>
      </w: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могат да бъдат: </w:t>
      </w:r>
    </w:p>
    <w:p w14:paraId="1DE87D86" w14:textId="5D2CE01E" w:rsidR="00626C47" w:rsidRPr="00626C47" w:rsidRDefault="005934F3" w:rsidP="00626C47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Сигнал за нередност</w:t>
      </w:r>
      <w:r w:rsidR="001409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/измама</w:t>
      </w: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извън рамките на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ационалния орган</w:t>
      </w: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ационалното звено за контакт</w:t>
      </w:r>
      <w:r w:rsidR="00F7602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</w:t>
      </w:r>
      <w:r w:rsidR="00F7602B" w:rsidRPr="00E1728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НО/НЗК</w:t>
      </w:r>
      <w:r w:rsidR="00F7602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="005B3A3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26C47" w:rsidRPr="00626C4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 НК, от външни контролни органи, от средствата за масово осведомяване, от отделни лица и др.;</w:t>
      </w:r>
    </w:p>
    <w:p w14:paraId="54AB373C" w14:textId="2F6F3696" w:rsidR="005934F3" w:rsidRDefault="00626C47" w:rsidP="00626C47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26C4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 xml:space="preserve">Сигнал за нередност в рамките на НО/НЗК - от вътрешни контролни органи, от звеното за вътрешен одит към МРРБ, от служител, вследствие на изпълнение на заложените в контролната среда проверки; </w:t>
      </w:r>
      <w:r w:rsidR="005934F3"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14:paraId="5BC8F3BE" w14:textId="68C701A8" w:rsidR="00A42422" w:rsidRPr="00F66C4A" w:rsidRDefault="00A42422" w:rsidP="0086064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Сигналът за нередност </w:t>
      </w:r>
      <w:r w:rsidRPr="0042253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рамките на</w:t>
      </w:r>
      <w:r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НО/НЗК се подава чрез </w:t>
      </w:r>
      <w:r w:rsidRPr="00F66C4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V.2</w:t>
      </w:r>
      <w:r w:rsidRPr="00A42422">
        <w:t xml:space="preserve"> </w:t>
      </w:r>
      <w:r w:rsidRPr="00A42422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Уведомление за съмнение за нередност/измама</w:t>
      </w:r>
      <w:r w:rsidRPr="00F66C4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</w:t>
      </w:r>
      <w:r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или друг вид хартиени/електронни носители на информация (писмо, доклад, имейл, електронни дискове (</w:t>
      </w:r>
      <w:r w:rsidRPr="00F66C4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CD</w:t>
      </w:r>
      <w:r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) и др.). В случай, че на програмно ниво е одобрен специфичен образец/форма за подаване на сигнал за нередност/измама, същият следва да се попълни и представи отделно (от </w:t>
      </w:r>
      <w:r w:rsidRPr="00F66C4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V.2</w:t>
      </w:r>
      <w:r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 по реда и начина, посочени в съответния програмен наръчник, с изпращане на копие до НО/НЗК.</w:t>
      </w:r>
    </w:p>
    <w:p w14:paraId="1D3DCF69" w14:textId="77777777" w:rsidR="0059213D" w:rsidRDefault="005934F3" w:rsidP="005934F3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След получаване на сигнала и завеждането му в деловодната система на МРРБ </w:t>
      </w:r>
      <w:r w:rsidRPr="005934F3">
        <w:rPr>
          <w:rFonts w:ascii="Times New Roman" w:eastAsia="Times New Roman" w:hAnsi="Times New Roman"/>
          <w:bCs/>
          <w:sz w:val="24"/>
          <w:szCs w:val="24"/>
        </w:rPr>
        <w:t>се извършва проверка, с цел изясняване на достоверността на изложените в него обстоятелства.</w:t>
      </w:r>
    </w:p>
    <w:p w14:paraId="3A0D68BB" w14:textId="6950E22E" w:rsidR="005934F3" w:rsidRPr="0003715D" w:rsidRDefault="00A42422" w:rsidP="005934F3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2422">
        <w:rPr>
          <w:rFonts w:ascii="Times New Roman" w:hAnsi="Times New Roman" w:cs="Times New Roman"/>
          <w:b/>
          <w:i/>
          <w:sz w:val="24"/>
          <w:szCs w:val="24"/>
        </w:rPr>
        <w:t xml:space="preserve">Образци на документи: </w:t>
      </w:r>
    </w:p>
    <w:p w14:paraId="76E55C1E" w14:textId="77777777" w:rsidR="008C334C" w:rsidRPr="00F66C4A" w:rsidRDefault="008C334C" w:rsidP="008C334C">
      <w:pPr>
        <w:spacing w:line="360" w:lineRule="auto"/>
        <w:ind w:firstLine="708"/>
        <w:jc w:val="both"/>
        <w:rPr>
          <w:rFonts w:ascii="Times New Roman" w:hAnsi="Times New Roman" w:cs="Times New Roman"/>
          <w:i/>
          <w:smallCaps/>
          <w:sz w:val="24"/>
          <w:szCs w:val="24"/>
        </w:rPr>
      </w:pPr>
      <w:r w:rsidRPr="00F66C4A">
        <w:rPr>
          <w:rFonts w:ascii="Times New Roman" w:hAnsi="Times New Roman" w:cs="Times New Roman"/>
          <w:i/>
          <w:smallCaps/>
          <w:sz w:val="24"/>
          <w:szCs w:val="24"/>
        </w:rPr>
        <w:t xml:space="preserve">V.1 </w:t>
      </w:r>
      <w:r w:rsidRPr="00F66C4A">
        <w:rPr>
          <w:rFonts w:ascii="Times New Roman" w:hAnsi="Times New Roman" w:cs="Times New Roman"/>
          <w:i/>
          <w:sz w:val="24"/>
          <w:szCs w:val="24"/>
        </w:rPr>
        <w:t xml:space="preserve">Декларация за запознаване с определението нередност </w:t>
      </w:r>
    </w:p>
    <w:p w14:paraId="580BD3CC" w14:textId="77777777" w:rsidR="008C334C" w:rsidRPr="00F66C4A" w:rsidRDefault="008C334C" w:rsidP="008C334C">
      <w:pPr>
        <w:spacing w:line="360" w:lineRule="auto"/>
        <w:ind w:firstLine="708"/>
        <w:jc w:val="both"/>
        <w:rPr>
          <w:rFonts w:ascii="Times New Roman" w:hAnsi="Times New Roman" w:cs="Times New Roman"/>
          <w:i/>
          <w:smallCaps/>
          <w:sz w:val="24"/>
          <w:szCs w:val="24"/>
        </w:rPr>
      </w:pPr>
      <w:r w:rsidRPr="00F66C4A">
        <w:rPr>
          <w:rFonts w:ascii="Times New Roman" w:hAnsi="Times New Roman" w:cs="Times New Roman"/>
          <w:i/>
          <w:smallCaps/>
          <w:sz w:val="24"/>
          <w:szCs w:val="24"/>
        </w:rPr>
        <w:t xml:space="preserve">V.2 </w:t>
      </w:r>
      <w:r w:rsidRPr="00F66C4A">
        <w:rPr>
          <w:rFonts w:ascii="Times New Roman" w:hAnsi="Times New Roman" w:cs="Times New Roman"/>
          <w:i/>
          <w:sz w:val="24"/>
          <w:szCs w:val="24"/>
        </w:rPr>
        <w:t>Уведомление за съмнение за нередност/измама</w:t>
      </w:r>
    </w:p>
    <w:p w14:paraId="19D4267A" w14:textId="6AAAE4B6" w:rsidR="00C71D22" w:rsidRDefault="00C71D22" w:rsidP="00F66C4A">
      <w:pPr>
        <w:pStyle w:val="PlainText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167A834E" w14:textId="1B05ED52" w:rsidR="00AD4AAE" w:rsidRDefault="0003715D" w:rsidP="00F66C4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HG Mincho Light J" w:hAnsi="Times New Roman" w:cs="Times New Roman"/>
          <w:b/>
          <w:color w:val="000000"/>
          <w:sz w:val="24"/>
          <w:szCs w:val="24"/>
          <w:lang w:val="ru-RU" w:eastAsia="bg-BG"/>
        </w:rPr>
        <w:t xml:space="preserve">5. </w:t>
      </w:r>
      <w:r w:rsidR="00AD4AAE" w:rsidRPr="00AD4AAE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val="ru-RU" w:eastAsia="bg-BG"/>
        </w:rPr>
        <w:t>Процедура за сключване на договори за предоставяне на национално съфинансиране</w:t>
      </w:r>
      <w:r w:rsidR="00AD4AAE" w:rsidRPr="00AD4A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6CE5AD0" w14:textId="2655A372" w:rsidR="00AD4AAE" w:rsidRPr="00224D08" w:rsidRDefault="00AD4AAE" w:rsidP="00AD4AA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  <w:r w:rsidRPr="00224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Право да сключат договори за национално съфинансиране имат партньорите, които след процедурата за кандидатстване по </w:t>
      </w:r>
      <w:r w:rsidRPr="00AD4AA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програмите ИНТЕРРЕГ VI-A Румъния – България, ИНТЕРРЕГ VI-A Гърция – България, „ИНТЕРРЕГ ЕВРОПА“ 2021-2027, „Дунавски регион“ 2021-2027, „Евро-Средиземноморски басейн “ 2021-2027, УРБАКТ ІV и „Интеррег NEXT Черноморски басейн“ 2021-2027</w:t>
      </w:r>
      <w:r w:rsidRPr="00224D08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подписали споразумение за партньорство с Водещия партньор и партньорите в проекта и са представили в дирекция УТС копие на сключен договор между Управляващия орган (УО)/Съвместния секретариат (СС) на програмата и Водещия партньор в проекта и други изискани от Дирекция УТС документи, съобразени с изискванията на конкретната програма и правния статус на организацията – партньор</w:t>
      </w:r>
      <w:r w:rsidRPr="00224D08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.</w:t>
      </w:r>
    </w:p>
    <w:p w14:paraId="157ECB1C" w14:textId="25AACA58" w:rsidR="00AD4AAE" w:rsidRPr="00B27629" w:rsidRDefault="00AD4AAE" w:rsidP="00AD4AA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24D0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Основанията за предоставяне на национално съфинансиране по програмите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териториално сътрудничество</w:t>
      </w:r>
      <w:r w:rsidRPr="00224D0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са уредени в решенията на Министерски съвет за одобрение на програмите. </w:t>
      </w:r>
    </w:p>
    <w:p w14:paraId="51FF7F40" w14:textId="3A7DB31F" w:rsidR="00256B9A" w:rsidRPr="006575FB" w:rsidRDefault="00256B9A" w:rsidP="00256B9A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28FF">
        <w:rPr>
          <w:rFonts w:ascii="Times New Roman" w:hAnsi="Times New Roman"/>
          <w:sz w:val="24"/>
          <w:szCs w:val="24"/>
        </w:rPr>
        <w:t>Процедурата за сключване на договори за предоставяне на национално съфинансиране</w:t>
      </w:r>
      <w:r w:rsidRPr="0003715D">
        <w:rPr>
          <w:rFonts w:ascii="Times New Roman" w:hAnsi="Times New Roman"/>
          <w:sz w:val="24"/>
          <w:szCs w:val="24"/>
        </w:rPr>
        <w:t xml:space="preserve"> се осъществява от Дирекция „Управление на териториалното </w:t>
      </w:r>
      <w:r w:rsidRPr="0003715D">
        <w:rPr>
          <w:rFonts w:ascii="Times New Roman" w:hAnsi="Times New Roman"/>
          <w:sz w:val="24"/>
          <w:szCs w:val="24"/>
        </w:rPr>
        <w:lastRenderedPageBreak/>
        <w:t>сътрудничество“</w:t>
      </w:r>
      <w:r w:rsidRPr="00E128FF">
        <w:rPr>
          <w:rFonts w:ascii="Times New Roman" w:hAnsi="Times New Roman"/>
          <w:sz w:val="24"/>
          <w:szCs w:val="24"/>
        </w:rPr>
        <w:t>, МРРБ</w:t>
      </w:r>
      <w:r w:rsidR="00F65D8D" w:rsidRPr="00E128FF">
        <w:rPr>
          <w:rFonts w:ascii="Times New Roman" w:hAnsi="Times New Roman"/>
          <w:sz w:val="24"/>
          <w:szCs w:val="24"/>
        </w:rPr>
        <w:t xml:space="preserve"> (Национален орган</w:t>
      </w:r>
      <w:r w:rsidRPr="00E128FF">
        <w:rPr>
          <w:rFonts w:ascii="Times New Roman" w:hAnsi="Times New Roman"/>
          <w:sz w:val="24"/>
          <w:szCs w:val="24"/>
        </w:rPr>
        <w:t xml:space="preserve"> </w:t>
      </w:r>
      <w:r w:rsidR="00F65D8D" w:rsidRPr="00E128FF">
        <w:rPr>
          <w:rFonts w:ascii="Times New Roman" w:hAnsi="Times New Roman"/>
          <w:sz w:val="24"/>
          <w:szCs w:val="24"/>
        </w:rPr>
        <w:t xml:space="preserve">(НО) по програмите за териториално сътрудничество) </w:t>
      </w:r>
      <w:r w:rsidRPr="00E128FF">
        <w:rPr>
          <w:rFonts w:ascii="Times New Roman" w:hAnsi="Times New Roman"/>
          <w:sz w:val="24"/>
          <w:szCs w:val="24"/>
        </w:rPr>
        <w:t>и включва следните основни стъпки:</w:t>
      </w:r>
    </w:p>
    <w:p w14:paraId="750C024D" w14:textId="77777777" w:rsidR="00AD4AAE" w:rsidRPr="00F66C4A" w:rsidRDefault="00AD4AAE" w:rsidP="00E128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66C4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Стъпка 1 </w:t>
      </w:r>
    </w:p>
    <w:p w14:paraId="68C1424D" w14:textId="52A60415" w:rsidR="00AD4AAE" w:rsidRPr="00AD4AAE" w:rsidRDefault="00AD4AAE" w:rsidP="00E128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 подписване на договор за безвъзмездно финансиране от ЕС (Договор за субсидия) с Управляващия орган/Съвместен секретариат по дадена програма, партньорите представят на НО/Националното звено за контакт документите, посочени в </w:t>
      </w:r>
      <w:r w:rsidRPr="00AD4AAE">
        <w:rPr>
          <w:rFonts w:ascii="Times New Roman" w:eastAsia="Times New Roman" w:hAnsi="Times New Roman" w:cs="Times New Roman"/>
          <w:i/>
          <w:sz w:val="24"/>
          <w:szCs w:val="24"/>
        </w:rPr>
        <w:t>Приложение III.1 (включително Приложения III.1.1</w:t>
      </w:r>
      <w:r w:rsidR="0001143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r w:rsidRPr="00AD4AAE">
        <w:rPr>
          <w:rFonts w:ascii="Times New Roman" w:eastAsia="Times New Roman" w:hAnsi="Times New Roman" w:cs="Times New Roman"/>
          <w:i/>
          <w:sz w:val="24"/>
          <w:szCs w:val="24"/>
        </w:rPr>
        <w:t>III.1.2</w:t>
      </w:r>
      <w:r w:rsidR="0001143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</w:t>
      </w:r>
      <w:r w:rsidR="00011435" w:rsidRPr="00011435">
        <w:t xml:space="preserve"> </w:t>
      </w:r>
      <w:r w:rsidR="00E35082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011435" w:rsidRPr="0001143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III.1.3</w:t>
      </w:r>
      <w:r w:rsidRPr="00AD4AAE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>Документите за сключване на договор</w:t>
      </w: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подават в отдел „Програми ИНТЕРРЕГ“</w:t>
      </w:r>
      <w:r w:rsidR="00976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6926" w:rsidRPr="0097692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Дирекция УТС</w:t>
      </w: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>. НО</w:t>
      </w:r>
      <w:r w:rsidRPr="00AD4A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 по всяко време, при проверка на представените документи, да поиска допълнителни документи, както и писмени разяснения относно представените от партньора документи.</w:t>
      </w:r>
    </w:p>
    <w:p w14:paraId="59196767" w14:textId="77777777" w:rsidR="00AD4AAE" w:rsidRPr="00F66C4A" w:rsidRDefault="00AD4AAE" w:rsidP="00E128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66C4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Стъпка 2</w:t>
      </w:r>
    </w:p>
    <w:p w14:paraId="3666B731" w14:textId="73E5F72B" w:rsidR="00AD4AAE" w:rsidRPr="00AD4AAE" w:rsidRDefault="00976926" w:rsidP="000F3280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D4AAE" w:rsidRPr="00AD4AAE">
        <w:rPr>
          <w:rFonts w:ascii="Times New Roman" w:eastAsia="Times New Roman" w:hAnsi="Times New Roman" w:cs="Times New Roman"/>
          <w:sz w:val="24"/>
          <w:szCs w:val="24"/>
        </w:rPr>
        <w:t xml:space="preserve">Експерт от отдел „Програми ИНТЕРРЕГ“ </w:t>
      </w:r>
      <w:r w:rsidR="00AD4AAE" w:rsidRPr="00AD4AAE">
        <w:rPr>
          <w:rFonts w:ascii="Times New Roman" w:eastAsia="Times New Roman" w:hAnsi="Times New Roman" w:cs="Times New Roman"/>
          <w:bCs/>
          <w:sz w:val="24"/>
          <w:szCs w:val="24"/>
        </w:rPr>
        <w:t>изготвя в срок от 10 (десет) работни дни от получаването на документите договор, с който се определят ред</w:t>
      </w:r>
      <w:r w:rsidR="006C3C8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AD4AAE" w:rsidRPr="00AD4AA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условията за предоставяне на национално съфинансиране по образец </w:t>
      </w:r>
      <w:r w:rsidR="00AD4AAE" w:rsidRPr="00AD4AAE">
        <w:rPr>
          <w:rFonts w:ascii="Times New Roman" w:eastAsia="Times New Roman" w:hAnsi="Times New Roman" w:cs="Times New Roman"/>
          <w:bCs/>
          <w:i/>
          <w:sz w:val="24"/>
          <w:szCs w:val="24"/>
        </w:rPr>
        <w:t>(Приложение III.2)</w:t>
      </w:r>
      <w:r w:rsidR="00AD4AAE" w:rsidRPr="00AD4AAE">
        <w:rPr>
          <w:rFonts w:ascii="Times New Roman" w:eastAsia="Times New Roman" w:hAnsi="Times New Roman" w:cs="Times New Roman"/>
          <w:sz w:val="24"/>
          <w:szCs w:val="24"/>
        </w:rPr>
        <w:t>. Договорът се изготвя в 3 (три) еднакви екземпляра (за деловодството на МРРБ, за партньора и за досието на проекта)</w:t>
      </w:r>
      <w:r w:rsidR="00AD4AAE"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D4AAE" w:rsidRPr="00AD4AAE">
        <w:rPr>
          <w:rFonts w:ascii="Times New Roman" w:eastAsia="Times New Roman" w:hAnsi="Times New Roman" w:cs="Times New Roman"/>
          <w:sz w:val="24"/>
          <w:szCs w:val="24"/>
        </w:rPr>
        <w:t>На базата на представените от партньора документ</w:t>
      </w:r>
      <w:r w:rsidR="00175AAA">
        <w:rPr>
          <w:rFonts w:ascii="Times New Roman" w:eastAsia="Times New Roman" w:hAnsi="Times New Roman" w:cs="Times New Roman"/>
          <w:sz w:val="24"/>
          <w:szCs w:val="24"/>
        </w:rPr>
        <w:t>и и изготвения договор д</w:t>
      </w:r>
      <w:r w:rsidR="00AD4AAE" w:rsidRPr="00AD4AAE">
        <w:rPr>
          <w:rFonts w:ascii="Times New Roman" w:eastAsia="Times New Roman" w:hAnsi="Times New Roman" w:cs="Times New Roman"/>
          <w:sz w:val="24"/>
          <w:szCs w:val="24"/>
        </w:rPr>
        <w:t>иректорът на Дирекция УТС взема решение за:</w:t>
      </w:r>
    </w:p>
    <w:p w14:paraId="1D8EAA9F" w14:textId="79509923" w:rsidR="00AD4AAE" w:rsidRPr="00AD4AAE" w:rsidRDefault="00AD4AAE" w:rsidP="00AD4AAE">
      <w:pPr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sz w:val="24"/>
          <w:szCs w:val="24"/>
        </w:rPr>
        <w:t>одобрение на проверката</w:t>
      </w:r>
      <w:r w:rsidR="00175AAA" w:rsidRPr="00175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5AAA" w:rsidRPr="00175AAA">
        <w:rPr>
          <w:rFonts w:ascii="Times New Roman" w:eastAsia="Times New Roman" w:hAnsi="Times New Roman" w:cs="Times New Roman"/>
          <w:sz w:val="24"/>
          <w:szCs w:val="24"/>
        </w:rPr>
        <w:t>на документите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3444BF" w14:textId="77777777" w:rsidR="00AD4AAE" w:rsidRPr="00AD4AAE" w:rsidRDefault="00AD4AAE" w:rsidP="00AD4AAE">
      <w:pPr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>преразглеждане на документите, като посочва основанията за това;</w:t>
      </w:r>
    </w:p>
    <w:p w14:paraId="413E0298" w14:textId="77777777" w:rsidR="00AD4AAE" w:rsidRPr="00AD4AAE" w:rsidRDefault="00AD4AAE" w:rsidP="00AD4AAE">
      <w:pPr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прекратяване на процедурата, като посочва основанията за това.</w:t>
      </w:r>
    </w:p>
    <w:p w14:paraId="02F64555" w14:textId="6D3863E6" w:rsidR="00AD4AAE" w:rsidRPr="00AD4AAE" w:rsidRDefault="00AD4AAE" w:rsidP="00AD4AAE">
      <w:pPr>
        <w:tabs>
          <w:tab w:val="left" w:pos="720"/>
          <w:tab w:val="left" w:pos="1080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D4A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случай, че бъде взето решение за </w:t>
      </w: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>преразглеждане на документите или прекратяване на процедурата</w:t>
      </w:r>
      <w:r w:rsidRPr="00AD4A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 „Програми ИНТЕРРЕГ“ </w:t>
      </w:r>
      <w:r w:rsidRPr="00AD4A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извършва нова преценка на основанията, посочени от 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>директора на Дирекция УТС</w:t>
      </w:r>
      <w:r w:rsidRPr="00AD4A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представя основанията на партньора и изисква корекция на документи</w:t>
      </w:r>
      <w:r w:rsidR="00175A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 и/или допълнителни документи</w:t>
      </w:r>
      <w:r w:rsidRPr="00AD4A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9E92A5C" w14:textId="4E3FBCC8" w:rsidR="00AD4AAE" w:rsidRPr="00AD4AAE" w:rsidRDefault="00AD4AAE" w:rsidP="000F3280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Договорите за предоставяне на национално съфинансиране се подписват от договарящия орган, съгласно актуалната заповед за упълномощаване. </w:t>
      </w:r>
      <w:r w:rsidRPr="00AD4AAE">
        <w:rPr>
          <w:rFonts w:ascii="Times New Roman" w:eastAsia="Times New Roman" w:hAnsi="Times New Roman" w:cs="Times New Roman"/>
          <w:bCs/>
          <w:sz w:val="24"/>
          <w:szCs w:val="24"/>
        </w:rPr>
        <w:t>Служител от отдел „Програми ИНТЕРРЕГ“ предоставя информация относно процедурата по подписването на партньора.</w:t>
      </w:r>
    </w:p>
    <w:p w14:paraId="610AF718" w14:textId="77777777" w:rsidR="00AD4AAE" w:rsidRPr="00AD4AAE" w:rsidRDefault="00AD4AAE" w:rsidP="00AD4AAE">
      <w:pPr>
        <w:tabs>
          <w:tab w:val="left" w:pos="720"/>
          <w:tab w:val="left" w:pos="108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Изменения и допълнения на договора са допустими при спазване на разпоредбите и условията на договора и приложенията към него, както и на приложимите документи по съответната програма и покана за набиране на проектни предложения.</w:t>
      </w:r>
    </w:p>
    <w:p w14:paraId="7CB62E3B" w14:textId="7A7863EF" w:rsidR="00AD4AAE" w:rsidRPr="00AD4AAE" w:rsidRDefault="00AD4AAE" w:rsidP="00AD4AA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sz w:val="24"/>
          <w:szCs w:val="24"/>
        </w:rPr>
        <w:t xml:space="preserve">В случаите на подписване на допълнително споразумение към основния договор по проекта от Управляващия орган/Съвместния секретариат, свързано с увеличаване на 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бюджета на партньора или друга промяна, засягаща партньора, се сключва </w:t>
      </w:r>
      <w:r w:rsidRPr="00AD4AAE">
        <w:rPr>
          <w:rFonts w:ascii="Times New Roman" w:eastAsia="Times New Roman" w:hAnsi="Times New Roman" w:cs="Times New Roman"/>
          <w:i/>
          <w:sz w:val="24"/>
          <w:szCs w:val="24"/>
        </w:rPr>
        <w:t>допълнително споразумение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 xml:space="preserve"> към договора за предостав</w:t>
      </w:r>
      <w:r w:rsidR="001216C5">
        <w:rPr>
          <w:rFonts w:ascii="Times New Roman" w:eastAsia="Times New Roman" w:hAnsi="Times New Roman" w:cs="Times New Roman"/>
          <w:sz w:val="24"/>
          <w:szCs w:val="24"/>
        </w:rPr>
        <w:t xml:space="preserve">яне на национално съфинансиране. 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>При промяна на продължителността на проекта договорът за национално съфинансиране се удължава автоматично със срока, с който се удължава участието на партньора в проекта съгласно основния договор за изпълнение на проекта, без сключване на допълнително споразумение към договора за предоставяне на национално съфинансиране.</w:t>
      </w:r>
    </w:p>
    <w:p w14:paraId="74187774" w14:textId="77777777" w:rsidR="00AD4AAE" w:rsidRPr="00AD4AAE" w:rsidRDefault="00AD4AAE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Българските партньори, които искат да им бъде предоставено национално съфинансиране, следва да подпишат договор за предоставяне на национално съфинансиране с МРРБ до 1 година от датата на финалното плащане на средствата от ЕС до българските партньори в проектите по програмите.</w:t>
      </w:r>
    </w:p>
    <w:p w14:paraId="69AB9E3D" w14:textId="04634E6D" w:rsidR="00AD4AAE" w:rsidRDefault="00AD4AAE" w:rsidP="00AD4AA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подаване на документи за подписване на договор след края на изпълнение на проекта се прилага образец на Договор след края на периода за изпълнение на проекта (</w:t>
      </w:r>
      <w:r w:rsidRPr="005D7DB0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</w:t>
      </w:r>
      <w:r w:rsidRPr="005D7DB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 xml:space="preserve"> III.2.1</w:t>
      </w: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). В този случай размерът на сумата на предоставеното национално съфинансиране е обвързан с размера на сертифицираните разходи в бюджета на партньора (ЕС и национално съфинансиране) и извършеното финално плащане на средствата от ЕС от Съвместния секретариат на Водещия партньор. </w:t>
      </w:r>
    </w:p>
    <w:p w14:paraId="26BFCBDA" w14:textId="77777777" w:rsidR="0003715D" w:rsidRPr="00CD188E" w:rsidRDefault="0003715D" w:rsidP="0003715D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D18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Образци на документи за</w:t>
      </w:r>
      <w:r w:rsidRPr="00CD188E">
        <w:rPr>
          <w:b/>
          <w:i/>
        </w:rPr>
        <w:t xml:space="preserve"> </w:t>
      </w:r>
      <w:r w:rsidRPr="00CD18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договор за национално съфинансиране:</w:t>
      </w:r>
    </w:p>
    <w:p w14:paraId="26FC2E75" w14:textId="77777777" w:rsidR="0003715D" w:rsidRPr="00CD188E" w:rsidRDefault="0003715D" w:rsidP="0003715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D188E">
        <w:rPr>
          <w:rFonts w:ascii="Times New Roman" w:hAnsi="Times New Roman"/>
          <w:i/>
          <w:sz w:val="24"/>
          <w:szCs w:val="24"/>
        </w:rPr>
        <w:t>Приложение III.1 Писмо - списък с необходими документи за подготовка на договор за национално съфинансиране</w:t>
      </w:r>
    </w:p>
    <w:p w14:paraId="338F0430" w14:textId="77777777" w:rsidR="0003715D" w:rsidRPr="00CD188E" w:rsidRDefault="0003715D" w:rsidP="0003715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188E">
        <w:rPr>
          <w:rFonts w:ascii="Times New Roman" w:hAnsi="Times New Roman" w:cs="Times New Roman"/>
          <w:i/>
          <w:sz w:val="24"/>
          <w:szCs w:val="24"/>
        </w:rPr>
        <w:t>Приложение III.1</w:t>
      </w:r>
      <w:r w:rsidRPr="00CD188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CD188E">
        <w:rPr>
          <w:rFonts w:ascii="Times New Roman" w:hAnsi="Times New Roman" w:cs="Times New Roman"/>
          <w:i/>
          <w:sz w:val="24"/>
          <w:szCs w:val="24"/>
        </w:rPr>
        <w:t>2</w:t>
      </w:r>
      <w:r w:rsidRPr="00CD188E">
        <w:rPr>
          <w:rFonts w:ascii="Times New Roman" w:hAnsi="Times New Roman" w:cs="Times New Roman"/>
          <w:i/>
        </w:rPr>
        <w:t xml:space="preserve"> </w:t>
      </w:r>
      <w:r w:rsidRPr="00CD188E">
        <w:rPr>
          <w:rFonts w:ascii="Times New Roman" w:hAnsi="Times New Roman" w:cs="Times New Roman"/>
          <w:i/>
          <w:sz w:val="24"/>
          <w:szCs w:val="24"/>
        </w:rPr>
        <w:t>Декларация за липса на двойно финансиране</w:t>
      </w:r>
    </w:p>
    <w:p w14:paraId="10A07C6F" w14:textId="698A7AAC" w:rsidR="0003715D" w:rsidRDefault="0003715D" w:rsidP="0003715D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88E">
        <w:rPr>
          <w:rFonts w:ascii="Times New Roman" w:hAnsi="Times New Roman" w:cs="Times New Roman"/>
          <w:i/>
          <w:sz w:val="24"/>
          <w:szCs w:val="24"/>
        </w:rPr>
        <w:t>Приложение III.1.1 Форма за финансова идентификация</w:t>
      </w:r>
    </w:p>
    <w:p w14:paraId="00911219" w14:textId="1018EB5F" w:rsidR="009B78FA" w:rsidRPr="00CD188E" w:rsidRDefault="009B78FA" w:rsidP="0003715D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8FA">
        <w:rPr>
          <w:rFonts w:ascii="Times New Roman" w:hAnsi="Times New Roman" w:cs="Times New Roman"/>
          <w:i/>
          <w:sz w:val="24"/>
          <w:szCs w:val="24"/>
        </w:rPr>
        <w:t>Приложение III.1.3 Декларация за липса на образувано производство по несъстоятелност</w:t>
      </w:r>
    </w:p>
    <w:p w14:paraId="77D25D60" w14:textId="1F9970F9" w:rsidR="0003715D" w:rsidRPr="00CD188E" w:rsidRDefault="0003715D" w:rsidP="0086064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88E">
        <w:rPr>
          <w:rFonts w:ascii="Times New Roman" w:hAnsi="Times New Roman" w:cs="Times New Roman"/>
          <w:i/>
          <w:sz w:val="24"/>
          <w:szCs w:val="24"/>
        </w:rPr>
        <w:t xml:space="preserve">Приложение III.2 Договор за национално </w:t>
      </w:r>
      <w:r w:rsidR="00272C49" w:rsidRPr="00CD188E">
        <w:rPr>
          <w:rFonts w:ascii="Times New Roman" w:hAnsi="Times New Roman" w:cs="Times New Roman"/>
          <w:i/>
          <w:sz w:val="24"/>
          <w:szCs w:val="24"/>
        </w:rPr>
        <w:t>съфинансиране</w:t>
      </w:r>
      <w:r w:rsidRPr="00CD18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C552EC6" w14:textId="13BF74EB" w:rsidR="0003715D" w:rsidRPr="00CD188E" w:rsidRDefault="0003715D" w:rsidP="0003715D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88E">
        <w:rPr>
          <w:rFonts w:ascii="Times New Roman" w:hAnsi="Times New Roman" w:cs="Times New Roman"/>
          <w:i/>
          <w:sz w:val="24"/>
          <w:szCs w:val="24"/>
        </w:rPr>
        <w:t>Приложение III.2</w:t>
      </w:r>
      <w:r w:rsidRPr="00CD188E">
        <w:rPr>
          <w:rFonts w:ascii="Times New Roman" w:hAnsi="Times New Roman" w:cs="Times New Roman"/>
          <w:i/>
          <w:sz w:val="24"/>
          <w:szCs w:val="24"/>
          <w:lang w:val="en-US"/>
        </w:rPr>
        <w:t>.1</w:t>
      </w:r>
      <w:r w:rsidRPr="00CD188E">
        <w:rPr>
          <w:rFonts w:ascii="Times New Roman" w:hAnsi="Times New Roman" w:cs="Times New Roman"/>
          <w:i/>
          <w:sz w:val="24"/>
          <w:szCs w:val="24"/>
        </w:rPr>
        <w:t xml:space="preserve"> Договор за национално </w:t>
      </w:r>
      <w:r w:rsidR="00272C49" w:rsidRPr="00CD188E">
        <w:rPr>
          <w:rFonts w:ascii="Times New Roman" w:hAnsi="Times New Roman" w:cs="Times New Roman"/>
          <w:i/>
          <w:sz w:val="24"/>
          <w:szCs w:val="24"/>
        </w:rPr>
        <w:t>съфинансиране</w:t>
      </w:r>
      <w:r w:rsidRPr="00CD188E">
        <w:rPr>
          <w:rFonts w:ascii="Times New Roman" w:hAnsi="Times New Roman" w:cs="Times New Roman"/>
          <w:i/>
          <w:sz w:val="24"/>
          <w:szCs w:val="24"/>
        </w:rPr>
        <w:t xml:space="preserve"> след края на периода</w:t>
      </w:r>
      <w:r w:rsidR="006C3C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88E">
        <w:rPr>
          <w:rFonts w:ascii="Times New Roman" w:hAnsi="Times New Roman" w:cs="Times New Roman"/>
          <w:i/>
          <w:sz w:val="24"/>
          <w:szCs w:val="24"/>
        </w:rPr>
        <w:t>за изпълнение на проекта</w:t>
      </w:r>
    </w:p>
    <w:p w14:paraId="2B09AAD0" w14:textId="77777777" w:rsidR="0003715D" w:rsidRDefault="0003715D" w:rsidP="00AD4AA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77E28929" w14:textId="23319365" w:rsidR="00AD4AAE" w:rsidRPr="00AD4AAE" w:rsidRDefault="0003715D" w:rsidP="003C2042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bookmarkStart w:id="1" w:name="_Toc512241555"/>
      <w:r>
        <w:rPr>
          <w:rFonts w:ascii="Times New Roman" w:eastAsia="HG Mincho Light J" w:hAnsi="Times New Roman" w:cs="Times New Roman"/>
          <w:b/>
          <w:color w:val="000000"/>
          <w:sz w:val="24"/>
          <w:szCs w:val="24"/>
          <w:lang w:val="ru-RU" w:eastAsia="bg-BG"/>
        </w:rPr>
        <w:t xml:space="preserve">6. </w:t>
      </w:r>
      <w:r w:rsidR="001216C5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val="ru-RU" w:eastAsia="bg-BG"/>
        </w:rPr>
        <w:t>Процедура за</w:t>
      </w:r>
      <w:r w:rsidR="00AD4AAE" w:rsidRPr="00AD4AAE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val="ru-RU" w:eastAsia="bg-BG"/>
        </w:rPr>
        <w:t xml:space="preserve"> извършване на плащания по договорите за предоставяне на национално съфинансиране:</w:t>
      </w:r>
      <w:bookmarkEnd w:id="1"/>
    </w:p>
    <w:p w14:paraId="48B4E587" w14:textId="62360DEB" w:rsidR="00AD4AAE" w:rsidRPr="00AD4AAE" w:rsidRDefault="00CA65BE" w:rsidP="00F66C4A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65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След подписване</w:t>
      </w:r>
      <w:r w:rsidR="005B67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</w:t>
      </w:r>
      <w:r w:rsidRPr="00CA65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договор</w:t>
      </w:r>
      <w:r w:rsidRPr="00CA65BE">
        <w:t xml:space="preserve"> </w:t>
      </w:r>
      <w:r w:rsidRPr="00CA65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предоставяне на национално съфинансиране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CA65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</w:t>
      </w:r>
      <w:r w:rsidR="00AD4AAE"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сканията за плащания на средствата за национално съфинансиране се представят от партньора </w:t>
      </w:r>
      <w:r w:rsidR="001216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 w:rsidR="001216C5" w:rsidRPr="001216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Дирекция „Управление на териториалното сътрудничество“, МРРБ</w:t>
      </w:r>
      <w:r w:rsidR="00A9580A" w:rsidRPr="00A9580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A9580A" w:rsidRPr="000F328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образец и </w:t>
      </w:r>
      <w:r w:rsidR="00A9580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приложени </w:t>
      </w:r>
      <w:r w:rsidR="00A9580A" w:rsidRPr="000F328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документи, свързани с плащането (</w:t>
      </w:r>
      <w:r w:rsidR="00A9580A" w:rsidRPr="00F66C4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Приложение III.4 с </w:t>
      </w:r>
      <w:r w:rsidR="00A9580A" w:rsidRPr="00F66C4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lastRenderedPageBreak/>
        <w:t>приложения)</w:t>
      </w:r>
      <w:r w:rsidR="00AD4AAE"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Плащани</w:t>
      </w:r>
      <w:r w:rsidR="001216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ята на средствата за национално </w:t>
      </w:r>
      <w:r w:rsidR="00AD4AAE"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съфинансиране са авансово и финално. </w:t>
      </w:r>
    </w:p>
    <w:p w14:paraId="5ED63ACB" w14:textId="77777777" w:rsidR="00AD4AAE" w:rsidRPr="00AD4AAE" w:rsidRDefault="00AD4AAE" w:rsidP="00AD4AAE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Авансовото плащане съставлява до 80% от стойността на общите допустими разходи на партньора по сключения договор за предоставяне на национално съфинансиране.</w:t>
      </w:r>
    </w:p>
    <w:p w14:paraId="5B9A53EA" w14:textId="77777777" w:rsidR="00AD4AAE" w:rsidRPr="00AD4AAE" w:rsidRDefault="00AD4AAE" w:rsidP="00AD4AAE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Размерът на сумата на финалното плащане се определя на базата на сертифицираните разходи на партньора за национално съфинансиране след приспадане на отпуснатото авансово плащане. </w:t>
      </w:r>
    </w:p>
    <w:p w14:paraId="4A920D80" w14:textId="77777777" w:rsidR="00AD4AAE" w:rsidRPr="00AD4AAE" w:rsidRDefault="00AD4AAE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Плащането на средствата за национално съфинансиране за договори, подписани след края на периода за изпълнение на проекта, е еднократно, въз основа на сертифицираните и договорените средства за национално съфинансиране.</w:t>
      </w:r>
    </w:p>
    <w:p w14:paraId="601CCB01" w14:textId="3123B8DF" w:rsidR="00AD4AAE" w:rsidRPr="00C52C18" w:rsidRDefault="00AD4AAE" w:rsidP="00AD4AAE">
      <w:pPr>
        <w:tabs>
          <w:tab w:val="left" w:pos="1080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sz w:val="24"/>
          <w:szCs w:val="24"/>
        </w:rPr>
        <w:t>Партньорите са задължени да подадат искане за финално плащане по договорите за национално съфинансиране в срок до</w:t>
      </w:r>
      <w:r w:rsidRPr="00AD4A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>1 година след получаване на финалното плащане на средствата от ЕС по проекта</w:t>
      </w:r>
      <w:r w:rsidR="00CE69DC">
        <w:rPr>
          <w:rFonts w:ascii="Times New Roman" w:eastAsia="Times New Roman" w:hAnsi="Times New Roman" w:cs="Times New Roman"/>
          <w:sz w:val="24"/>
          <w:szCs w:val="24"/>
        </w:rPr>
        <w:t xml:space="preserve"> (ЕФРР)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2C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6570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52C18">
        <w:rPr>
          <w:rFonts w:ascii="Times New Roman" w:eastAsia="Times New Roman" w:hAnsi="Times New Roman" w:cs="Times New Roman"/>
          <w:sz w:val="24"/>
          <w:szCs w:val="24"/>
        </w:rPr>
        <w:t xml:space="preserve"> случай, че се дължи възстановяване на средства</w:t>
      </w:r>
      <w:r w:rsidR="00F6570C">
        <w:rPr>
          <w:rFonts w:ascii="Times New Roman" w:eastAsia="Times New Roman" w:hAnsi="Times New Roman" w:cs="Times New Roman"/>
          <w:sz w:val="24"/>
          <w:szCs w:val="24"/>
        </w:rPr>
        <w:t>, получени</w:t>
      </w:r>
      <w:r w:rsidR="00C52C18">
        <w:rPr>
          <w:rFonts w:ascii="Times New Roman" w:eastAsia="Times New Roman" w:hAnsi="Times New Roman" w:cs="Times New Roman"/>
          <w:sz w:val="24"/>
          <w:szCs w:val="24"/>
        </w:rPr>
        <w:t xml:space="preserve"> като авансово плащане</w:t>
      </w:r>
      <w:r w:rsidR="00F6570C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C52C18">
        <w:rPr>
          <w:rFonts w:ascii="Times New Roman" w:eastAsia="Times New Roman" w:hAnsi="Times New Roman" w:cs="Times New Roman"/>
          <w:sz w:val="24"/>
          <w:szCs w:val="24"/>
        </w:rPr>
        <w:t xml:space="preserve"> национално съфинансиране</w:t>
      </w:r>
      <w:r w:rsidR="00CE69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570C" w:rsidRPr="00F6570C">
        <w:t xml:space="preserve"> </w:t>
      </w:r>
      <w:r w:rsidR="00F6570C">
        <w:rPr>
          <w:rFonts w:ascii="Times New Roman" w:eastAsia="Times New Roman" w:hAnsi="Times New Roman" w:cs="Times New Roman"/>
          <w:sz w:val="24"/>
          <w:szCs w:val="24"/>
        </w:rPr>
        <w:t xml:space="preserve">документите </w:t>
      </w:r>
      <w:r w:rsidR="00CE69DC">
        <w:rPr>
          <w:rFonts w:ascii="Times New Roman" w:eastAsia="Times New Roman" w:hAnsi="Times New Roman" w:cs="Times New Roman"/>
          <w:sz w:val="24"/>
          <w:szCs w:val="24"/>
        </w:rPr>
        <w:t xml:space="preserve">необходими </w:t>
      </w:r>
      <w:r w:rsidR="00F6570C">
        <w:rPr>
          <w:rFonts w:ascii="Times New Roman" w:eastAsia="Times New Roman" w:hAnsi="Times New Roman" w:cs="Times New Roman"/>
          <w:sz w:val="24"/>
          <w:szCs w:val="24"/>
        </w:rPr>
        <w:t>за из</w:t>
      </w:r>
      <w:r w:rsidR="00CE69DC">
        <w:rPr>
          <w:rFonts w:ascii="Times New Roman" w:eastAsia="Times New Roman" w:hAnsi="Times New Roman" w:cs="Times New Roman"/>
          <w:sz w:val="24"/>
          <w:szCs w:val="24"/>
        </w:rPr>
        <w:t>числяване на балансовата сума по договора за</w:t>
      </w:r>
      <w:r w:rsidR="00F6570C">
        <w:rPr>
          <w:rFonts w:ascii="Times New Roman" w:eastAsia="Times New Roman" w:hAnsi="Times New Roman" w:cs="Times New Roman"/>
          <w:sz w:val="24"/>
          <w:szCs w:val="24"/>
        </w:rPr>
        <w:t xml:space="preserve"> националното съфинансиране следва да бъдат предоставени в срок от </w:t>
      </w:r>
      <w:r w:rsidR="00F6570C" w:rsidRPr="00F6570C">
        <w:rPr>
          <w:rFonts w:ascii="Times New Roman" w:eastAsia="Times New Roman" w:hAnsi="Times New Roman" w:cs="Times New Roman"/>
          <w:sz w:val="24"/>
          <w:szCs w:val="24"/>
        </w:rPr>
        <w:t>3 месеца след одобрението (сертифицирането</w:t>
      </w:r>
      <w:r w:rsidR="00F6570C">
        <w:rPr>
          <w:rFonts w:ascii="Times New Roman" w:eastAsia="Times New Roman" w:hAnsi="Times New Roman" w:cs="Times New Roman"/>
          <w:sz w:val="24"/>
          <w:szCs w:val="24"/>
        </w:rPr>
        <w:t>) на финалното искане за възстановяване на ЕФРР. В слу</w:t>
      </w:r>
      <w:r w:rsidR="002A1FBA">
        <w:rPr>
          <w:rFonts w:ascii="Times New Roman" w:eastAsia="Times New Roman" w:hAnsi="Times New Roman" w:cs="Times New Roman"/>
          <w:sz w:val="24"/>
          <w:szCs w:val="24"/>
        </w:rPr>
        <w:t>чай, че срокът не бъде спазен</w:t>
      </w:r>
      <w:r w:rsidR="00F6570C" w:rsidRPr="00F6570C">
        <w:rPr>
          <w:rFonts w:ascii="Times New Roman" w:eastAsia="Times New Roman" w:hAnsi="Times New Roman" w:cs="Times New Roman"/>
          <w:sz w:val="24"/>
          <w:szCs w:val="24"/>
        </w:rPr>
        <w:t xml:space="preserve"> ДОГОВАРЯЩИЯТ ОРГАН има право да поиска за възстановяване пълния разме</w:t>
      </w:r>
      <w:r w:rsidR="002A1FBA">
        <w:rPr>
          <w:rFonts w:ascii="Times New Roman" w:eastAsia="Times New Roman" w:hAnsi="Times New Roman" w:cs="Times New Roman"/>
          <w:sz w:val="24"/>
          <w:szCs w:val="24"/>
        </w:rPr>
        <w:t>р на платения аванс по договора</w:t>
      </w:r>
      <w:r w:rsidR="00C52C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89F115" w14:textId="61FA628F" w:rsidR="00AD4AAE" w:rsidRPr="00AD4AAE" w:rsidRDefault="00AD4AAE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постъпване на искане за авансово плащане</w:t>
      </w:r>
      <w:r w:rsidR="000F3280" w:rsidRPr="000F3280">
        <w:t xml:space="preserve"> </w:t>
      </w: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отдел ФУК извършва проверка на обстоятелствата за извършване на плащане и изготвя разпореждане за авансово плащане.</w:t>
      </w:r>
    </w:p>
    <w:p w14:paraId="095EE592" w14:textId="362D73AA" w:rsidR="00AD4AAE" w:rsidRPr="00AD4AAE" w:rsidRDefault="00AD4AAE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случаите когато сертифицираните средства за национално съфинансиране надвишават сумата на авансовото плащане по договора за предоставяне на национално съфинансиране, отдел ФУК извършва проверка на обстоятелствата за извършване на финално плащане и изготвя разпореждане за плащане. </w:t>
      </w:r>
    </w:p>
    <w:p w14:paraId="1899D9D3" w14:textId="77777777" w:rsidR="00AD4AAE" w:rsidRPr="00AD4AAE" w:rsidRDefault="00AD4AAE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случаите когато балансът е отрицателен се изготвя писмо до партньора за възстановяване на дължимите средства от авансово преведената сума по договор за национално съфинансиране, с която се надвишава частта на сертифицираните разходи за национално съфинансиране. </w:t>
      </w:r>
    </w:p>
    <w:p w14:paraId="61462793" w14:textId="77777777" w:rsidR="00AD4AAE" w:rsidRPr="00AD4AAE" w:rsidRDefault="00AD4AAE" w:rsidP="00AD4AA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условията на договора процедурата по плащането временно се спира, когато не са представени документи в съответствие с изискванията, или е необходимо да </w:t>
      </w:r>
      <w:r w:rsidRPr="00AD4AA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се предприемат допълнителни проверки. Срокът за финално плащане започва да тече отново от датата, на която са изпълнени условията за извършване на плащането. </w:t>
      </w:r>
    </w:p>
    <w:p w14:paraId="5B692DE2" w14:textId="2D86DAEB" w:rsidR="00AD4AAE" w:rsidRDefault="00AD4AAE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Преди извършване на авансово или финално плащане Дирекция УТС изпраща запитване до Национална агенция по приходите и Агенция Митници относно наличието/липсата на задължения на бенефициентите в съответствие с Решение № 592/21.08.2018 г. на Министерски съвет за условията и реда за плащанията на разпоредители по договори.</w:t>
      </w:r>
    </w:p>
    <w:p w14:paraId="57382EA6" w14:textId="57FA17A3" w:rsidR="001216C5" w:rsidRDefault="0003715D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D18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Образци на документи за</w:t>
      </w:r>
      <w:r w:rsidRPr="0003715D">
        <w:t xml:space="preserve"> </w:t>
      </w:r>
      <w:r w:rsidRPr="000371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извършване на плащания</w:t>
      </w:r>
      <w:r w:rsidRPr="0003715D">
        <w:t xml:space="preserve"> </w:t>
      </w:r>
      <w:r w:rsidRPr="000371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по договорите за национално съфинансиране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:</w:t>
      </w:r>
    </w:p>
    <w:p w14:paraId="487569E3" w14:textId="450DCCAC" w:rsidR="00992FD5" w:rsidRPr="00992FD5" w:rsidRDefault="00992FD5" w:rsidP="0086064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992FD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III.4 Искане за плащане, с приложения:</w:t>
      </w:r>
    </w:p>
    <w:p w14:paraId="5B6C1549" w14:textId="78DC160D" w:rsidR="00992FD5" w:rsidRPr="00992FD5" w:rsidRDefault="00992FD5" w:rsidP="00992FD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992FD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III.4.1. Запис на заповед;</w:t>
      </w:r>
    </w:p>
    <w:p w14:paraId="5C7979F8" w14:textId="112498A9" w:rsidR="00992FD5" w:rsidRPr="00992FD5" w:rsidRDefault="00992FD5" w:rsidP="00992FD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992FD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III.4.2 Декларация за липса на двойно финансиране;</w:t>
      </w:r>
    </w:p>
    <w:p w14:paraId="3B4900E0" w14:textId="5935BFC9" w:rsidR="00992FD5" w:rsidRPr="00992FD5" w:rsidRDefault="00992FD5" w:rsidP="00992FD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992FD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III.4.3 Образец на Декларация за бюджетна сметка;</w:t>
      </w:r>
    </w:p>
    <w:p w14:paraId="030891A3" w14:textId="540D134B" w:rsidR="00992FD5" w:rsidRPr="00992FD5" w:rsidRDefault="0009111D" w:rsidP="00992FD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09111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Приложение </w:t>
      </w:r>
      <w:r w:rsidR="00992FD5" w:rsidRPr="00992FD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III.4.4 Писмо/Декларация от Водещия партньор за размера на сертифицираните разходи в бюджета на партньора (приложимо по многонационалните програми);</w:t>
      </w:r>
    </w:p>
    <w:p w14:paraId="26F14AA7" w14:textId="6EEFDDA4" w:rsidR="00AD4AAE" w:rsidRPr="00992FD5" w:rsidRDefault="00992FD5" w:rsidP="00860643">
      <w:pPr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92FD5">
        <w:rPr>
          <w:rFonts w:ascii="Times New Roman" w:hAnsi="Times New Roman"/>
          <w:i/>
          <w:sz w:val="24"/>
          <w:szCs w:val="24"/>
        </w:rPr>
        <w:t xml:space="preserve">Приложение III.9 Искане за плащане по договор за национално </w:t>
      </w:r>
      <w:r w:rsidR="00272C49" w:rsidRPr="00992FD5">
        <w:rPr>
          <w:rFonts w:ascii="Times New Roman" w:hAnsi="Times New Roman"/>
          <w:i/>
          <w:sz w:val="24"/>
          <w:szCs w:val="24"/>
        </w:rPr>
        <w:t>съфинансиране</w:t>
      </w:r>
      <w:r w:rsidRPr="00992FD5">
        <w:rPr>
          <w:rFonts w:ascii="Times New Roman" w:hAnsi="Times New Roman"/>
          <w:i/>
          <w:sz w:val="24"/>
          <w:szCs w:val="24"/>
        </w:rPr>
        <w:t xml:space="preserve"> след края на периода за изпълнение на проекта</w:t>
      </w:r>
    </w:p>
    <w:p w14:paraId="0088F152" w14:textId="77777777" w:rsidR="00AD4AAE" w:rsidRDefault="00AD4AAE" w:rsidP="00C71D22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AD4E897" w14:textId="77777777" w:rsidR="00C71D22" w:rsidRPr="005E63A7" w:rsidRDefault="00C71D22" w:rsidP="00C7426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63A7">
        <w:rPr>
          <w:rFonts w:ascii="Times New Roman" w:hAnsi="Times New Roman"/>
          <w:b/>
          <w:sz w:val="24"/>
          <w:szCs w:val="24"/>
        </w:rPr>
        <w:t>Въпроси и отговори:</w:t>
      </w:r>
    </w:p>
    <w:p w14:paraId="54EBD3A1" w14:textId="4251C60A" w:rsidR="00C71D22" w:rsidRDefault="00C71D22" w:rsidP="00C71D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Въпроси, свързани с</w:t>
      </w:r>
      <w:r w:rsidRPr="009E7739">
        <w:rPr>
          <w:rFonts w:ascii="Times New Roman" w:hAnsi="Times New Roman" w:cs="Times New Roman"/>
          <w:sz w:val="24"/>
          <w:szCs w:val="24"/>
        </w:rPr>
        <w:t xml:space="preserve"> </w:t>
      </w:r>
      <w:r w:rsidR="001A1DD3" w:rsidRPr="001A1DD3">
        <w:rPr>
          <w:rFonts w:ascii="Times New Roman" w:hAnsi="Times New Roman" w:cs="Times New Roman"/>
          <w:sz w:val="24"/>
          <w:szCs w:val="24"/>
        </w:rPr>
        <w:t>програмите Интеррег, в които Република България</w:t>
      </w:r>
      <w:r w:rsidR="001A1DD3">
        <w:rPr>
          <w:rFonts w:ascii="Times New Roman" w:hAnsi="Times New Roman" w:cs="Times New Roman"/>
          <w:sz w:val="24"/>
          <w:szCs w:val="24"/>
        </w:rPr>
        <w:t xml:space="preserve"> участва в периода 2021-2027 г</w:t>
      </w:r>
      <w:r w:rsidRPr="009E77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3A4">
        <w:rPr>
          <w:rFonts w:ascii="Times New Roman" w:hAnsi="Times New Roman" w:cs="Times New Roman"/>
          <w:sz w:val="24"/>
          <w:szCs w:val="24"/>
        </w:rPr>
        <w:t xml:space="preserve">по теми </w:t>
      </w:r>
      <w:r>
        <w:rPr>
          <w:rFonts w:ascii="Times New Roman" w:hAnsi="Times New Roman"/>
          <w:sz w:val="24"/>
          <w:szCs w:val="24"/>
        </w:rPr>
        <w:t>могат да бъдат задавани на:</w:t>
      </w:r>
    </w:p>
    <w:p w14:paraId="27B251C1" w14:textId="40F7F4F3" w:rsidR="00862AA2" w:rsidRPr="000B77F6" w:rsidRDefault="00862AA2" w:rsidP="00862AA2">
      <w:pPr>
        <w:spacing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1A1DD3">
        <w:rPr>
          <w:rFonts w:ascii="Times New Roman" w:hAnsi="Times New Roman"/>
          <w:b/>
          <w:sz w:val="24"/>
          <w:szCs w:val="24"/>
        </w:rPr>
        <w:t>Първо ниво на контрол</w:t>
      </w:r>
      <w:r w:rsidR="000B77F6">
        <w:rPr>
          <w:rFonts w:ascii="Times New Roman" w:hAnsi="Times New Roman"/>
          <w:b/>
          <w:sz w:val="24"/>
          <w:szCs w:val="24"/>
          <w:lang w:val="en-US"/>
        </w:rPr>
        <w:t>/</w:t>
      </w:r>
      <w:r w:rsidR="000B77F6">
        <w:rPr>
          <w:rFonts w:ascii="Times New Roman" w:hAnsi="Times New Roman"/>
          <w:b/>
          <w:sz w:val="24"/>
          <w:szCs w:val="24"/>
        </w:rPr>
        <w:t xml:space="preserve"> Национален контрол</w:t>
      </w:r>
    </w:p>
    <w:p w14:paraId="7EF730B3" w14:textId="1C262F74" w:rsidR="00862AA2" w:rsidRDefault="00862AA2" w:rsidP="00862AA2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55AE8">
        <w:rPr>
          <w:rFonts w:ascii="Times New Roman" w:hAnsi="Times New Roman"/>
          <w:sz w:val="24"/>
          <w:szCs w:val="24"/>
        </w:rPr>
        <w:t>Виктор Стоянов</w:t>
      </w:r>
      <w:r w:rsidR="00D60A92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AE8">
        <w:rPr>
          <w:rFonts w:ascii="Times New Roman" w:hAnsi="Times New Roman"/>
          <w:sz w:val="24"/>
          <w:szCs w:val="24"/>
        </w:rPr>
        <w:t>vstoyanov@mrrb.government.bg</w:t>
      </w:r>
    </w:p>
    <w:p w14:paraId="76229B2E" w14:textId="77777777" w:rsidR="001A1DD3" w:rsidRDefault="001A1DD3" w:rsidP="00C71D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A82FCB" w14:textId="1D82E201" w:rsidR="00C71D22" w:rsidRDefault="00355AE8" w:rsidP="00355AE8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26CE">
        <w:rPr>
          <w:rFonts w:ascii="Times New Roman" w:hAnsi="Times New Roman"/>
          <w:b/>
          <w:sz w:val="24"/>
          <w:szCs w:val="24"/>
        </w:rPr>
        <w:t>Национално съфинансиране</w:t>
      </w:r>
    </w:p>
    <w:p w14:paraId="125EAE78" w14:textId="5CFEF943" w:rsidR="000576C9" w:rsidRDefault="000576C9" w:rsidP="00057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програма </w:t>
      </w:r>
      <w:r w:rsidRPr="00355AE8">
        <w:rPr>
          <w:rFonts w:ascii="Times New Roman" w:hAnsi="Times New Roman" w:cs="Times New Roman"/>
          <w:sz w:val="24"/>
          <w:szCs w:val="24"/>
        </w:rPr>
        <w:t xml:space="preserve">„Интеррег VI-A Гърция – България 2021-2027“ </w:t>
      </w:r>
      <w:r w:rsidR="005C26CE">
        <w:rPr>
          <w:rFonts w:ascii="Times New Roman" w:hAnsi="Times New Roman" w:cs="Times New Roman"/>
          <w:sz w:val="24"/>
          <w:szCs w:val="24"/>
        </w:rPr>
        <w:t>:</w:t>
      </w:r>
    </w:p>
    <w:p w14:paraId="3A5FBAD8" w14:textId="70638731" w:rsidR="000576C9" w:rsidRDefault="00272C49" w:rsidP="005C26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62AA2" w:rsidRPr="00A16362">
          <w:rPr>
            <w:rStyle w:val="Hyperlink"/>
            <w:rFonts w:ascii="Times New Roman" w:hAnsi="Times New Roman" w:cs="Times New Roman"/>
            <w:sz w:val="24"/>
            <w:szCs w:val="24"/>
          </w:rPr>
          <w:t>na-gr-bg@mrrb.government.bg</w:t>
        </w:r>
      </w:hyperlink>
    </w:p>
    <w:p w14:paraId="1FE738F3" w14:textId="77777777" w:rsidR="005C26CE" w:rsidRDefault="005C26CE" w:rsidP="00057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54F9" w14:textId="30755268" w:rsidR="000576C9" w:rsidRDefault="000576C9" w:rsidP="000576C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576C9">
        <w:rPr>
          <w:rFonts w:ascii="Times New Roman" w:hAnsi="Times New Roman" w:cs="Times New Roman"/>
          <w:sz w:val="24"/>
          <w:szCs w:val="24"/>
        </w:rPr>
        <w:t>По програма</w:t>
      </w:r>
      <w:r w:rsidRPr="00355AE8">
        <w:rPr>
          <w:rFonts w:ascii="Times New Roman" w:hAnsi="Times New Roman" w:cs="Times New Roman"/>
          <w:sz w:val="24"/>
          <w:szCs w:val="24"/>
        </w:rPr>
        <w:t xml:space="preserve"> „Интеррег VI-A Румъния – България“ 2021-2027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576C9">
        <w:rPr>
          <w:rFonts w:ascii="Times New Roman" w:hAnsi="Times New Roman"/>
          <w:b/>
          <w:sz w:val="24"/>
          <w:szCs w:val="24"/>
        </w:rPr>
        <w:t xml:space="preserve"> </w:t>
      </w:r>
    </w:p>
    <w:p w14:paraId="7A3AAC6F" w14:textId="058FC42B" w:rsidR="000576C9" w:rsidRDefault="00272C49" w:rsidP="005C26C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0576C9" w:rsidRPr="005C26CE">
          <w:rPr>
            <w:rStyle w:val="Hyperlink"/>
            <w:rFonts w:ascii="Times New Roman" w:hAnsi="Times New Roman"/>
            <w:sz w:val="24"/>
            <w:szCs w:val="24"/>
          </w:rPr>
          <w:t>na-ro-bg@mrrb.government.bg</w:t>
        </w:r>
      </w:hyperlink>
    </w:p>
    <w:p w14:paraId="63E3AD1E" w14:textId="77777777" w:rsidR="005C26CE" w:rsidRDefault="005C26CE" w:rsidP="00057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5B97D" w14:textId="56274E11" w:rsidR="006F6EC0" w:rsidRDefault="000576C9" w:rsidP="00057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</w:t>
      </w:r>
      <w:r w:rsidR="0054452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E8">
        <w:rPr>
          <w:rFonts w:ascii="Times New Roman" w:hAnsi="Times New Roman" w:cs="Times New Roman"/>
          <w:sz w:val="24"/>
          <w:szCs w:val="24"/>
        </w:rPr>
        <w:t xml:space="preserve">Интеррег NEXT Черноморски басейн 2021-2027, </w:t>
      </w:r>
    </w:p>
    <w:p w14:paraId="0BB0F66F" w14:textId="4074472B" w:rsidR="006F6EC0" w:rsidRDefault="006F6EC0" w:rsidP="008606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6EC0">
        <w:rPr>
          <w:rFonts w:ascii="Times New Roman" w:hAnsi="Times New Roman" w:cs="Times New Roman"/>
          <w:sz w:val="24"/>
          <w:szCs w:val="24"/>
        </w:rPr>
        <w:t xml:space="preserve">Мирослава Бонжилова, </w:t>
      </w:r>
      <w:hyperlink r:id="rId11" w:history="1">
        <w:r w:rsidRPr="00D03188">
          <w:rPr>
            <w:rStyle w:val="Hyperlink"/>
            <w:rFonts w:ascii="Times New Roman" w:hAnsi="Times New Roman" w:cs="Times New Roman"/>
            <w:sz w:val="24"/>
            <w:szCs w:val="24"/>
          </w:rPr>
          <w:t>miroslava.bonzhilova@mrrb.government.bg</w:t>
        </w:r>
      </w:hyperlink>
    </w:p>
    <w:p w14:paraId="70ECBB11" w14:textId="1EDFC6BE" w:rsidR="006F6EC0" w:rsidRDefault="006F6EC0" w:rsidP="008606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Николай Миков </w:t>
      </w:r>
      <w:r w:rsidRPr="006F6EC0">
        <w:rPr>
          <w:rFonts w:ascii="Times New Roman" w:hAnsi="Times New Roman" w:cs="Times New Roman"/>
          <w:sz w:val="24"/>
          <w:szCs w:val="24"/>
        </w:rPr>
        <w:t>nikolay.mikov@mrrb.government.bg</w:t>
      </w:r>
    </w:p>
    <w:p w14:paraId="437242AB" w14:textId="77777777" w:rsidR="00401766" w:rsidRDefault="00401766" w:rsidP="00057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AED93" w14:textId="319BDCCC" w:rsidR="006F6EC0" w:rsidRDefault="00544525" w:rsidP="00057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525">
        <w:rPr>
          <w:rFonts w:ascii="Times New Roman" w:hAnsi="Times New Roman" w:cs="Times New Roman"/>
          <w:sz w:val="24"/>
          <w:szCs w:val="24"/>
        </w:rPr>
        <w:t>По програм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4525">
        <w:rPr>
          <w:rFonts w:ascii="Times New Roman" w:hAnsi="Times New Roman" w:cs="Times New Roman"/>
          <w:sz w:val="24"/>
          <w:szCs w:val="24"/>
        </w:rPr>
        <w:t xml:space="preserve"> </w:t>
      </w:r>
      <w:r w:rsidR="000576C9" w:rsidRPr="00355AE8">
        <w:rPr>
          <w:rFonts w:ascii="Times New Roman" w:hAnsi="Times New Roman" w:cs="Times New Roman"/>
          <w:sz w:val="24"/>
          <w:szCs w:val="24"/>
        </w:rPr>
        <w:t>„Интеррег Дунавски регион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4525">
        <w:rPr>
          <w:rFonts w:ascii="Times New Roman" w:hAnsi="Times New Roman" w:cs="Times New Roman"/>
          <w:sz w:val="24"/>
          <w:szCs w:val="24"/>
        </w:rPr>
        <w:t>2021-2027</w:t>
      </w:r>
      <w:r w:rsidR="000576C9" w:rsidRPr="00355AE8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58F6697B" w14:textId="1648C7E9" w:rsidR="006F6EC0" w:rsidRDefault="006F6EC0" w:rsidP="008606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Марта Тотева </w:t>
      </w:r>
      <w:hyperlink r:id="rId12" w:history="1">
        <w:r w:rsidRPr="00D03188">
          <w:rPr>
            <w:rStyle w:val="Hyperlink"/>
            <w:rFonts w:ascii="Times New Roman" w:hAnsi="Times New Roman" w:cs="Times New Roman"/>
            <w:sz w:val="24"/>
            <w:szCs w:val="24"/>
          </w:rPr>
          <w:t>MTToteva@mrrb.government.bg</w:t>
        </w:r>
      </w:hyperlink>
    </w:p>
    <w:p w14:paraId="0D3F0CB4" w14:textId="5B033590" w:rsidR="006F6EC0" w:rsidRPr="00860643" w:rsidRDefault="006F6EC0" w:rsidP="008606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Симона Славчева </w:t>
      </w:r>
      <w:r w:rsidRPr="006F6EC0">
        <w:rPr>
          <w:rFonts w:ascii="Times New Roman" w:hAnsi="Times New Roman" w:cs="Times New Roman"/>
          <w:sz w:val="24"/>
          <w:szCs w:val="24"/>
        </w:rPr>
        <w:t>simona.slavcheva@mrrb.government.bg</w:t>
      </w:r>
    </w:p>
    <w:p w14:paraId="4C980D9C" w14:textId="77777777" w:rsidR="00401766" w:rsidRPr="00401766" w:rsidRDefault="00401766" w:rsidP="008606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766">
        <w:rPr>
          <w:rFonts w:ascii="Times New Roman" w:hAnsi="Times New Roman" w:cs="Times New Roman"/>
          <w:sz w:val="24"/>
          <w:szCs w:val="24"/>
        </w:rPr>
        <w:t>Николай Миков nikolay.mikov@mrrb.government.bg</w:t>
      </w:r>
    </w:p>
    <w:p w14:paraId="3CB988B8" w14:textId="77777777" w:rsidR="00401766" w:rsidRDefault="00401766" w:rsidP="00057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7FE94" w14:textId="12EB6642" w:rsidR="000576C9" w:rsidRDefault="00544525" w:rsidP="000576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4525">
        <w:rPr>
          <w:rFonts w:ascii="Times New Roman" w:hAnsi="Times New Roman" w:cs="Times New Roman"/>
          <w:sz w:val="24"/>
          <w:szCs w:val="24"/>
        </w:rPr>
        <w:t xml:space="preserve">По програма </w:t>
      </w:r>
      <w:r w:rsidR="000576C9" w:rsidRPr="00355AE8">
        <w:rPr>
          <w:rFonts w:ascii="Times New Roman" w:hAnsi="Times New Roman" w:cs="Times New Roman"/>
          <w:sz w:val="24"/>
          <w:szCs w:val="24"/>
        </w:rPr>
        <w:t>„Интеррег Евро-Сред</w:t>
      </w:r>
      <w:r w:rsidR="000576C9">
        <w:rPr>
          <w:rFonts w:ascii="Times New Roman" w:hAnsi="Times New Roman" w:cs="Times New Roman"/>
          <w:sz w:val="24"/>
          <w:szCs w:val="24"/>
        </w:rPr>
        <w:t>иземноморски басейн“ (ЕВРО-МЕД)</w:t>
      </w:r>
      <w:r w:rsidRPr="00544525">
        <w:rPr>
          <w:rFonts w:ascii="Times New Roman" w:hAnsi="Times New Roman" w:cs="Times New Roman"/>
          <w:sz w:val="24"/>
          <w:szCs w:val="24"/>
        </w:rPr>
        <w:t xml:space="preserve"> 2021-2027</w:t>
      </w:r>
    </w:p>
    <w:p w14:paraId="167DD405" w14:textId="422772DB" w:rsidR="007B58C7" w:rsidRDefault="007B58C7" w:rsidP="007B58C7">
      <w:pPr>
        <w:spacing w:line="360" w:lineRule="auto"/>
        <w:ind w:firstLine="708"/>
        <w:jc w:val="both"/>
        <w:rPr>
          <w:rStyle w:val="Hyperlink"/>
          <w:rFonts w:ascii="Times New Roman" w:hAnsi="Times New Roman"/>
          <w:sz w:val="24"/>
          <w:szCs w:val="24"/>
        </w:rPr>
      </w:pPr>
      <w:r w:rsidRPr="007B58C7">
        <w:rPr>
          <w:rFonts w:ascii="Times New Roman" w:hAnsi="Times New Roman"/>
          <w:sz w:val="24"/>
          <w:szCs w:val="24"/>
        </w:rPr>
        <w:t xml:space="preserve">Цветомир Цанев, </w:t>
      </w:r>
      <w:hyperlink r:id="rId13" w:history="1">
        <w:r w:rsidRPr="008A075B">
          <w:rPr>
            <w:rStyle w:val="Hyperlink"/>
            <w:rFonts w:ascii="Times New Roman" w:hAnsi="Times New Roman"/>
            <w:sz w:val="24"/>
            <w:szCs w:val="24"/>
          </w:rPr>
          <w:t>tsvetomir.tsanev@mrrb.government.bg</w:t>
        </w:r>
      </w:hyperlink>
    </w:p>
    <w:p w14:paraId="7E6E0AC1" w14:textId="76F57A9B" w:rsidR="000576C9" w:rsidRDefault="000576C9" w:rsidP="007B58C7">
      <w:pPr>
        <w:spacing w:line="360" w:lineRule="auto"/>
        <w:ind w:firstLine="708"/>
        <w:jc w:val="both"/>
        <w:rPr>
          <w:rStyle w:val="Hyperlink"/>
          <w:rFonts w:ascii="Times New Roman" w:hAnsi="Times New Roman"/>
          <w:sz w:val="24"/>
          <w:szCs w:val="24"/>
        </w:rPr>
      </w:pPr>
      <w:r w:rsidRPr="00F66C4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Елена Попова,</w:t>
      </w:r>
      <w:r>
        <w:rPr>
          <w:rStyle w:val="Hyperlink"/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8C744B">
          <w:rPr>
            <w:rStyle w:val="Hyperlink"/>
            <w:rFonts w:ascii="Times New Roman" w:hAnsi="Times New Roman"/>
            <w:sz w:val="24"/>
            <w:szCs w:val="24"/>
          </w:rPr>
          <w:t>elena.popova@mrrb.government.bg</w:t>
        </w:r>
      </w:hyperlink>
    </w:p>
    <w:p w14:paraId="320BCFE7" w14:textId="34C33BB9" w:rsidR="000576C9" w:rsidRDefault="00BB24EF" w:rsidP="007B58C7">
      <w:pPr>
        <w:spacing w:line="360" w:lineRule="auto"/>
        <w:ind w:firstLine="708"/>
        <w:jc w:val="both"/>
        <w:rPr>
          <w:rStyle w:val="Hyperlink"/>
          <w:rFonts w:ascii="Times New Roman" w:hAnsi="Times New Roman"/>
          <w:color w:val="auto"/>
          <w:sz w:val="24"/>
          <w:szCs w:val="24"/>
        </w:rPr>
      </w:pPr>
      <w:r w:rsidRPr="0086064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Симона Славчева</w:t>
      </w:r>
      <w:r w:rsidRPr="00BB24EF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hyperlink r:id="rId15" w:history="1">
        <w:r w:rsidRPr="00D03188">
          <w:rPr>
            <w:rStyle w:val="Hyperlink"/>
            <w:rFonts w:ascii="Times New Roman" w:hAnsi="Times New Roman"/>
            <w:sz w:val="24"/>
            <w:szCs w:val="24"/>
          </w:rPr>
          <w:t>simona.slavcheva@mrrb.government.bg</w:t>
        </w:r>
      </w:hyperlink>
    </w:p>
    <w:p w14:paraId="73722ED1" w14:textId="77777777" w:rsidR="00BB24EF" w:rsidRPr="00F66C4A" w:rsidRDefault="00BB24EF" w:rsidP="007B58C7">
      <w:pPr>
        <w:spacing w:line="360" w:lineRule="auto"/>
        <w:ind w:firstLine="708"/>
        <w:jc w:val="both"/>
        <w:rPr>
          <w:rStyle w:val="Hyperlink"/>
          <w:rFonts w:ascii="Times New Roman" w:hAnsi="Times New Roman"/>
          <w:color w:val="auto"/>
          <w:sz w:val="24"/>
          <w:szCs w:val="24"/>
        </w:rPr>
      </w:pPr>
    </w:p>
    <w:p w14:paraId="354B29BB" w14:textId="1782722F" w:rsidR="000576C9" w:rsidRPr="00F17385" w:rsidRDefault="000576C9" w:rsidP="000576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6C9">
        <w:rPr>
          <w:rFonts w:ascii="Times New Roman" w:hAnsi="Times New Roman"/>
          <w:sz w:val="24"/>
          <w:szCs w:val="24"/>
        </w:rPr>
        <w:t>По програми „ИНТЕРРЕГ ЕВРОПА 2021-2027“ и „УРБАКТ IV“</w:t>
      </w:r>
    </w:p>
    <w:p w14:paraId="743B9170" w14:textId="2FECC818" w:rsidR="00C71D22" w:rsidRDefault="00C71D22" w:rsidP="00C71D22">
      <w:pPr>
        <w:spacing w:line="360" w:lineRule="auto"/>
        <w:ind w:left="708"/>
        <w:jc w:val="both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Ирина Рангелова</w:t>
      </w:r>
      <w:r w:rsidR="00D60A92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B915EC">
          <w:rPr>
            <w:rStyle w:val="Hyperlink"/>
            <w:rFonts w:ascii="Times New Roman" w:hAnsi="Times New Roman"/>
            <w:sz w:val="24"/>
            <w:szCs w:val="24"/>
          </w:rPr>
          <w:t>irangelova@mrrb.government.bg</w:t>
        </w:r>
      </w:hyperlink>
    </w:p>
    <w:p w14:paraId="29C50581" w14:textId="1B6BF90E" w:rsidR="00BB24EF" w:rsidRDefault="00BB24EF" w:rsidP="00C71D22">
      <w:pPr>
        <w:spacing w:line="360" w:lineRule="auto"/>
        <w:ind w:left="708"/>
        <w:jc w:val="both"/>
        <w:rPr>
          <w:rStyle w:val="Hyperlink"/>
          <w:rFonts w:ascii="Times New Roman" w:hAnsi="Times New Roman"/>
          <w:sz w:val="24"/>
          <w:szCs w:val="24"/>
        </w:rPr>
      </w:pPr>
      <w:r w:rsidRPr="0086064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Елена Попова,</w:t>
      </w:r>
      <w:r w:rsidRPr="00860643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r w:rsidRPr="00BB24EF">
        <w:rPr>
          <w:rStyle w:val="Hyperlink"/>
          <w:rFonts w:ascii="Times New Roman" w:hAnsi="Times New Roman"/>
          <w:sz w:val="24"/>
          <w:szCs w:val="24"/>
        </w:rPr>
        <w:t>elena.popova@mrrb.government.bg</w:t>
      </w:r>
    </w:p>
    <w:p w14:paraId="7329EB8E" w14:textId="5A6C52F7" w:rsidR="000576C9" w:rsidRDefault="000576C9" w:rsidP="00C71D22">
      <w:pPr>
        <w:spacing w:line="360" w:lineRule="auto"/>
        <w:ind w:left="708"/>
        <w:jc w:val="both"/>
        <w:rPr>
          <w:rStyle w:val="Hyperlink"/>
          <w:rFonts w:ascii="Times New Roman" w:hAnsi="Times New Roman"/>
          <w:sz w:val="24"/>
          <w:szCs w:val="24"/>
        </w:rPr>
      </w:pPr>
      <w:r w:rsidRPr="00F66C4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Цветомир Цанев,</w:t>
      </w:r>
      <w:r w:rsidRPr="000576C9">
        <w:rPr>
          <w:rStyle w:val="Hyperlink"/>
          <w:rFonts w:ascii="Times New Roman" w:hAnsi="Times New Roman"/>
          <w:sz w:val="24"/>
          <w:szCs w:val="24"/>
        </w:rPr>
        <w:t xml:space="preserve"> tsvetomir.tsanev@mrrb.government.bg</w:t>
      </w:r>
    </w:p>
    <w:p w14:paraId="66F632F0" w14:textId="77777777" w:rsidR="00BA56E1" w:rsidRDefault="00BA56E1" w:rsidP="00C71D22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66665EB3" w14:textId="129629A9" w:rsidR="00BD6413" w:rsidRDefault="00BA56E1" w:rsidP="00C71D22">
      <w:pPr>
        <w:spacing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E81F6D">
        <w:rPr>
          <w:rFonts w:ascii="Times New Roman" w:hAnsi="Times New Roman"/>
          <w:b/>
          <w:sz w:val="24"/>
          <w:szCs w:val="24"/>
        </w:rPr>
        <w:t>П</w:t>
      </w:r>
      <w:r w:rsidRPr="00BA56E1">
        <w:rPr>
          <w:rFonts w:ascii="Times New Roman" w:hAnsi="Times New Roman"/>
          <w:b/>
          <w:sz w:val="24"/>
          <w:szCs w:val="24"/>
        </w:rPr>
        <w:t xml:space="preserve">лащания по договорите за </w:t>
      </w:r>
      <w:r w:rsidRPr="00E81F6D">
        <w:rPr>
          <w:rFonts w:ascii="Times New Roman" w:hAnsi="Times New Roman"/>
          <w:b/>
          <w:sz w:val="24"/>
          <w:szCs w:val="24"/>
        </w:rPr>
        <w:t>национално съфинансиране</w:t>
      </w:r>
    </w:p>
    <w:p w14:paraId="25C8E68D" w14:textId="4A71109B" w:rsidR="00BA56E1" w:rsidRDefault="00BA56E1" w:rsidP="00C71D22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81F6D">
        <w:rPr>
          <w:rFonts w:ascii="Times New Roman" w:hAnsi="Times New Roman"/>
          <w:sz w:val="24"/>
          <w:szCs w:val="24"/>
        </w:rPr>
        <w:t xml:space="preserve">Албена Паласкова </w:t>
      </w:r>
      <w:hyperlink r:id="rId17" w:history="1">
        <w:r w:rsidR="006A7D40" w:rsidRPr="00552B46">
          <w:rPr>
            <w:rStyle w:val="Hyperlink"/>
            <w:rFonts w:ascii="Times New Roman" w:hAnsi="Times New Roman"/>
            <w:sz w:val="24"/>
            <w:szCs w:val="24"/>
          </w:rPr>
          <w:t>APalaskova@mrrb.government.bg</w:t>
        </w:r>
      </w:hyperlink>
    </w:p>
    <w:p w14:paraId="1988CBE9" w14:textId="23EE1022" w:rsidR="00BA56E1" w:rsidRDefault="00BA56E1" w:rsidP="00C71D22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81F6D">
        <w:rPr>
          <w:rFonts w:ascii="Times New Roman" w:hAnsi="Times New Roman"/>
          <w:sz w:val="24"/>
          <w:szCs w:val="24"/>
        </w:rPr>
        <w:t>Лидия Петкова</w:t>
      </w:r>
      <w:r w:rsidR="00D60A92" w:rsidRPr="00D60A92">
        <w:t xml:space="preserve"> </w:t>
      </w:r>
      <w:hyperlink r:id="rId18" w:history="1">
        <w:r w:rsidR="00D60A92" w:rsidRPr="00552B46">
          <w:rPr>
            <w:rStyle w:val="Hyperlink"/>
            <w:rFonts w:ascii="Times New Roman" w:hAnsi="Times New Roman"/>
            <w:sz w:val="24"/>
            <w:szCs w:val="24"/>
          </w:rPr>
          <w:t>LPetkova@mrrb.government.bg</w:t>
        </w:r>
      </w:hyperlink>
    </w:p>
    <w:p w14:paraId="66706BD8" w14:textId="77777777" w:rsidR="00D17157" w:rsidRDefault="00D17157" w:rsidP="00795177">
      <w:pPr>
        <w:jc w:val="both"/>
      </w:pPr>
    </w:p>
    <w:p w14:paraId="01E62B18" w14:textId="47C5A402" w:rsidR="00C07E27" w:rsidRPr="008E081D" w:rsidRDefault="006575FB" w:rsidP="00355A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A93">
        <w:rPr>
          <w:rFonts w:ascii="Times New Roman" w:eastAsiaTheme="minorEastAsia" w:hAnsi="Times New Roman" w:cs="Times New Roman"/>
          <w:b/>
          <w:noProof/>
          <w:sz w:val="24"/>
          <w:szCs w:val="24"/>
          <w:lang w:eastAsia="bg-BG"/>
        </w:rPr>
        <w:t xml:space="preserve">Национален орган </w:t>
      </w:r>
      <w:r w:rsidR="00D17157" w:rsidRPr="00340A93">
        <w:rPr>
          <w:rFonts w:ascii="Times New Roman" w:eastAsiaTheme="minorEastAsia" w:hAnsi="Times New Roman" w:cs="Times New Roman"/>
          <w:b/>
          <w:noProof/>
          <w:sz w:val="24"/>
          <w:szCs w:val="24"/>
          <w:lang w:eastAsia="bg-BG"/>
        </w:rPr>
        <w:t xml:space="preserve">по </w:t>
      </w:r>
      <w:r w:rsidRPr="009E7739">
        <w:rPr>
          <w:rFonts w:ascii="Times New Roman" w:hAnsi="Times New Roman" w:cs="Times New Roman"/>
          <w:sz w:val="24"/>
          <w:szCs w:val="24"/>
        </w:rPr>
        <w:t xml:space="preserve">програмите за териториално сътрудничество </w:t>
      </w:r>
      <w:r w:rsidR="00355AE8" w:rsidRPr="00355AE8">
        <w:rPr>
          <w:rFonts w:ascii="Times New Roman" w:hAnsi="Times New Roman" w:cs="Times New Roman"/>
          <w:sz w:val="24"/>
          <w:szCs w:val="24"/>
        </w:rPr>
        <w:t>Интеррег, в които Република България участва в периода 2021-2027 г.:</w:t>
      </w:r>
      <w:r w:rsidR="00355AE8">
        <w:rPr>
          <w:rFonts w:ascii="Times New Roman" w:hAnsi="Times New Roman" w:cs="Times New Roman"/>
          <w:sz w:val="24"/>
          <w:szCs w:val="24"/>
        </w:rPr>
        <w:t xml:space="preserve"> </w:t>
      </w:r>
      <w:r w:rsidR="00355AE8" w:rsidRPr="00355AE8">
        <w:rPr>
          <w:rFonts w:ascii="Times New Roman" w:hAnsi="Times New Roman" w:cs="Times New Roman"/>
          <w:sz w:val="24"/>
          <w:szCs w:val="24"/>
        </w:rPr>
        <w:t>„Интеррег VI-A Гърция – България 2021-2027“ и „Интеррег VI-A Румъния – България“ 2021-2027, Интеррег NEXT Черноморски басейн 2021-2027, „Интеррег Дунавски регион</w:t>
      </w:r>
      <w:r w:rsidR="009440D5">
        <w:rPr>
          <w:rFonts w:ascii="Times New Roman" w:hAnsi="Times New Roman" w:cs="Times New Roman"/>
          <w:sz w:val="24"/>
          <w:szCs w:val="24"/>
        </w:rPr>
        <w:t xml:space="preserve"> </w:t>
      </w:r>
      <w:r w:rsidR="009440D5" w:rsidRPr="009440D5">
        <w:rPr>
          <w:rFonts w:ascii="Times New Roman" w:hAnsi="Times New Roman" w:cs="Times New Roman"/>
          <w:sz w:val="24"/>
          <w:szCs w:val="24"/>
        </w:rPr>
        <w:t>2021-2027</w:t>
      </w:r>
      <w:r w:rsidR="00355AE8" w:rsidRPr="00355AE8">
        <w:rPr>
          <w:rFonts w:ascii="Times New Roman" w:hAnsi="Times New Roman" w:cs="Times New Roman"/>
          <w:sz w:val="24"/>
          <w:szCs w:val="24"/>
        </w:rPr>
        <w:t>“ и „Интеррег Евро-Сред</w:t>
      </w:r>
      <w:r w:rsidR="00355AE8">
        <w:rPr>
          <w:rFonts w:ascii="Times New Roman" w:hAnsi="Times New Roman" w:cs="Times New Roman"/>
          <w:sz w:val="24"/>
          <w:szCs w:val="24"/>
        </w:rPr>
        <w:t>иземноморски басейн</w:t>
      </w:r>
      <w:r w:rsidR="009440D5">
        <w:rPr>
          <w:rFonts w:ascii="Times New Roman" w:hAnsi="Times New Roman" w:cs="Times New Roman"/>
          <w:sz w:val="24"/>
          <w:szCs w:val="24"/>
        </w:rPr>
        <w:t xml:space="preserve"> </w:t>
      </w:r>
      <w:r w:rsidR="009440D5" w:rsidRPr="009440D5">
        <w:rPr>
          <w:rFonts w:ascii="Times New Roman" w:hAnsi="Times New Roman" w:cs="Times New Roman"/>
          <w:sz w:val="24"/>
          <w:szCs w:val="24"/>
        </w:rPr>
        <w:t>2021-2027</w:t>
      </w:r>
      <w:r w:rsidR="00355AE8">
        <w:rPr>
          <w:rFonts w:ascii="Times New Roman" w:hAnsi="Times New Roman" w:cs="Times New Roman"/>
          <w:sz w:val="24"/>
          <w:szCs w:val="24"/>
        </w:rPr>
        <w:t xml:space="preserve">“ (ЕВРО-МЕД), </w:t>
      </w:r>
      <w:r w:rsidR="00355AE8" w:rsidRPr="00355AE8">
        <w:rPr>
          <w:rFonts w:ascii="Times New Roman" w:hAnsi="Times New Roman" w:cs="Times New Roman"/>
          <w:sz w:val="24"/>
          <w:szCs w:val="24"/>
        </w:rPr>
        <w:t>„ИНТЕРРЕГ ЕВРОПА 2021-2027“ и „УРБАКТ IV“</w:t>
      </w:r>
      <w:r w:rsidR="008D1937">
        <w:rPr>
          <w:rFonts w:ascii="Times New Roman" w:hAnsi="Times New Roman" w:cs="Times New Roman"/>
          <w:sz w:val="24"/>
          <w:szCs w:val="24"/>
        </w:rPr>
        <w:t xml:space="preserve"> е</w:t>
      </w:r>
      <w:r w:rsidR="00F7602B">
        <w:rPr>
          <w:rFonts w:ascii="Times New Roman" w:hAnsi="Times New Roman" w:cs="Times New Roman"/>
          <w:sz w:val="24"/>
          <w:szCs w:val="24"/>
        </w:rPr>
        <w:t xml:space="preserve"> </w:t>
      </w:r>
      <w:r w:rsidR="009E625B">
        <w:rPr>
          <w:rFonts w:ascii="Times New Roman" w:hAnsi="Times New Roman"/>
          <w:sz w:val="24"/>
          <w:szCs w:val="24"/>
        </w:rPr>
        <w:t>Д</w:t>
      </w:r>
      <w:r w:rsidR="00F7602B" w:rsidRPr="006575FB">
        <w:rPr>
          <w:rFonts w:ascii="Times New Roman" w:hAnsi="Times New Roman"/>
          <w:sz w:val="24"/>
          <w:szCs w:val="24"/>
        </w:rPr>
        <w:t xml:space="preserve">ирекция „Управление на териториалното сътрудничество“ </w:t>
      </w:r>
      <w:r w:rsidR="00F7602B">
        <w:rPr>
          <w:rFonts w:ascii="Times New Roman" w:hAnsi="Times New Roman"/>
          <w:sz w:val="24"/>
          <w:szCs w:val="24"/>
        </w:rPr>
        <w:t>към</w:t>
      </w:r>
      <w:r w:rsidR="00F7602B" w:rsidRPr="006575FB">
        <w:rPr>
          <w:rFonts w:ascii="Times New Roman" w:hAnsi="Times New Roman"/>
          <w:sz w:val="24"/>
          <w:szCs w:val="24"/>
        </w:rPr>
        <w:t xml:space="preserve"> Министерство на регионалното развитие и благоустройството</w:t>
      </w:r>
      <w:r w:rsidR="00F7602B">
        <w:rPr>
          <w:rFonts w:ascii="Times New Roman" w:hAnsi="Times New Roman"/>
          <w:sz w:val="24"/>
          <w:szCs w:val="24"/>
        </w:rPr>
        <w:t>.</w:t>
      </w:r>
    </w:p>
    <w:p w14:paraId="5A40600A" w14:textId="43D2E469" w:rsidR="001867D6" w:rsidRPr="001A1019" w:rsidRDefault="001867D6" w:rsidP="009171F2">
      <w:pPr>
        <w:spacing w:line="360" w:lineRule="auto"/>
        <w:jc w:val="both"/>
      </w:pPr>
    </w:p>
    <w:sectPr w:rsidR="001867D6" w:rsidRPr="001A1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F0EEC" w14:textId="77777777" w:rsidR="0063221E" w:rsidRDefault="0063221E" w:rsidP="001867D6">
      <w:r>
        <w:separator/>
      </w:r>
    </w:p>
  </w:endnote>
  <w:endnote w:type="continuationSeparator" w:id="0">
    <w:p w14:paraId="002A1774" w14:textId="77777777" w:rsidR="0063221E" w:rsidRDefault="0063221E" w:rsidP="0018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AE5A7" w14:textId="77777777" w:rsidR="0063221E" w:rsidRDefault="0063221E" w:rsidP="001867D6">
      <w:r>
        <w:separator/>
      </w:r>
    </w:p>
  </w:footnote>
  <w:footnote w:type="continuationSeparator" w:id="0">
    <w:p w14:paraId="6DC299EA" w14:textId="77777777" w:rsidR="0063221E" w:rsidRDefault="0063221E" w:rsidP="0018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0A7"/>
    <w:multiLevelType w:val="hybridMultilevel"/>
    <w:tmpl w:val="2CD0866C"/>
    <w:lvl w:ilvl="0" w:tplc="B03EEF9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104EA"/>
    <w:multiLevelType w:val="hybridMultilevel"/>
    <w:tmpl w:val="8A6017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7352F"/>
    <w:multiLevelType w:val="hybridMultilevel"/>
    <w:tmpl w:val="2356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602A1"/>
    <w:multiLevelType w:val="hybridMultilevel"/>
    <w:tmpl w:val="220EB56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25E76"/>
    <w:multiLevelType w:val="hybridMultilevel"/>
    <w:tmpl w:val="45AEB9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90954"/>
    <w:multiLevelType w:val="hybridMultilevel"/>
    <w:tmpl w:val="1EBEE8B8"/>
    <w:lvl w:ilvl="0" w:tplc="7F80ED7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15A0061"/>
    <w:multiLevelType w:val="hybridMultilevel"/>
    <w:tmpl w:val="7D96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649D7"/>
    <w:multiLevelType w:val="hybridMultilevel"/>
    <w:tmpl w:val="4D88AD94"/>
    <w:lvl w:ilvl="0" w:tplc="F3E2AB4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9B4162"/>
    <w:multiLevelType w:val="hybridMultilevel"/>
    <w:tmpl w:val="FFBA4D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85"/>
    <w:rsid w:val="00011435"/>
    <w:rsid w:val="00011EA2"/>
    <w:rsid w:val="00024443"/>
    <w:rsid w:val="000247C6"/>
    <w:rsid w:val="00025964"/>
    <w:rsid w:val="00030ED2"/>
    <w:rsid w:val="0003715D"/>
    <w:rsid w:val="000576C9"/>
    <w:rsid w:val="000669E8"/>
    <w:rsid w:val="00086482"/>
    <w:rsid w:val="0009111D"/>
    <w:rsid w:val="000A38A6"/>
    <w:rsid w:val="000A4B42"/>
    <w:rsid w:val="000B5194"/>
    <w:rsid w:val="000B6C88"/>
    <w:rsid w:val="000B77F6"/>
    <w:rsid w:val="000C11AC"/>
    <w:rsid w:val="000D1C21"/>
    <w:rsid w:val="000D54B5"/>
    <w:rsid w:val="000F3280"/>
    <w:rsid w:val="001216C5"/>
    <w:rsid w:val="00140994"/>
    <w:rsid w:val="00145621"/>
    <w:rsid w:val="00154DB2"/>
    <w:rsid w:val="00174CF3"/>
    <w:rsid w:val="00175AAA"/>
    <w:rsid w:val="00175C99"/>
    <w:rsid w:val="001771AB"/>
    <w:rsid w:val="00183647"/>
    <w:rsid w:val="001867D6"/>
    <w:rsid w:val="001A1019"/>
    <w:rsid w:val="001A1DD3"/>
    <w:rsid w:val="001B0C9B"/>
    <w:rsid w:val="001E0EAA"/>
    <w:rsid w:val="001E24B9"/>
    <w:rsid w:val="001E74A3"/>
    <w:rsid w:val="00256B9A"/>
    <w:rsid w:val="00272C49"/>
    <w:rsid w:val="00274054"/>
    <w:rsid w:val="00282C8D"/>
    <w:rsid w:val="00294085"/>
    <w:rsid w:val="00297B35"/>
    <w:rsid w:val="002A1FBA"/>
    <w:rsid w:val="00312616"/>
    <w:rsid w:val="00313A30"/>
    <w:rsid w:val="0031560E"/>
    <w:rsid w:val="00340A93"/>
    <w:rsid w:val="0034184A"/>
    <w:rsid w:val="00355AE8"/>
    <w:rsid w:val="0038202A"/>
    <w:rsid w:val="003C2042"/>
    <w:rsid w:val="003D6CA4"/>
    <w:rsid w:val="003F0CAA"/>
    <w:rsid w:val="00401766"/>
    <w:rsid w:val="00406FA2"/>
    <w:rsid w:val="00407059"/>
    <w:rsid w:val="0042253F"/>
    <w:rsid w:val="004312BC"/>
    <w:rsid w:val="00431348"/>
    <w:rsid w:val="00434A75"/>
    <w:rsid w:val="0047063C"/>
    <w:rsid w:val="00487058"/>
    <w:rsid w:val="004A2D26"/>
    <w:rsid w:val="004A603E"/>
    <w:rsid w:val="004B18BF"/>
    <w:rsid w:val="004C642D"/>
    <w:rsid w:val="004E3909"/>
    <w:rsid w:val="004E3C15"/>
    <w:rsid w:val="004E73E3"/>
    <w:rsid w:val="004F1170"/>
    <w:rsid w:val="0051424C"/>
    <w:rsid w:val="0052366C"/>
    <w:rsid w:val="00530840"/>
    <w:rsid w:val="00531EA4"/>
    <w:rsid w:val="00544525"/>
    <w:rsid w:val="00566AE7"/>
    <w:rsid w:val="005871DE"/>
    <w:rsid w:val="0059213D"/>
    <w:rsid w:val="005934F3"/>
    <w:rsid w:val="005A579D"/>
    <w:rsid w:val="005B0972"/>
    <w:rsid w:val="005B3A3F"/>
    <w:rsid w:val="005B67A8"/>
    <w:rsid w:val="005C26CE"/>
    <w:rsid w:val="005D12BE"/>
    <w:rsid w:val="005D7DB0"/>
    <w:rsid w:val="005E4A63"/>
    <w:rsid w:val="006165F2"/>
    <w:rsid w:val="00626C47"/>
    <w:rsid w:val="0063221E"/>
    <w:rsid w:val="00634741"/>
    <w:rsid w:val="00652DE5"/>
    <w:rsid w:val="006575FB"/>
    <w:rsid w:val="00674BBC"/>
    <w:rsid w:val="00692313"/>
    <w:rsid w:val="006A4021"/>
    <w:rsid w:val="006A7D40"/>
    <w:rsid w:val="006B2979"/>
    <w:rsid w:val="006B4464"/>
    <w:rsid w:val="006B7DB4"/>
    <w:rsid w:val="006C3C81"/>
    <w:rsid w:val="006D13A4"/>
    <w:rsid w:val="006D7C0C"/>
    <w:rsid w:val="006E54CA"/>
    <w:rsid w:val="006E6C17"/>
    <w:rsid w:val="006F10D1"/>
    <w:rsid w:val="006F6EC0"/>
    <w:rsid w:val="00703647"/>
    <w:rsid w:val="007050C7"/>
    <w:rsid w:val="00711523"/>
    <w:rsid w:val="0074236F"/>
    <w:rsid w:val="00743A1E"/>
    <w:rsid w:val="007530E7"/>
    <w:rsid w:val="00764ED4"/>
    <w:rsid w:val="007729F4"/>
    <w:rsid w:val="00777C8C"/>
    <w:rsid w:val="007807EE"/>
    <w:rsid w:val="007826F5"/>
    <w:rsid w:val="00786FF8"/>
    <w:rsid w:val="00787FB4"/>
    <w:rsid w:val="00795177"/>
    <w:rsid w:val="00795F17"/>
    <w:rsid w:val="007B5091"/>
    <w:rsid w:val="007B58C7"/>
    <w:rsid w:val="007C175E"/>
    <w:rsid w:val="007C1903"/>
    <w:rsid w:val="007C580A"/>
    <w:rsid w:val="007F00B7"/>
    <w:rsid w:val="007F46C2"/>
    <w:rsid w:val="0083783C"/>
    <w:rsid w:val="00855174"/>
    <w:rsid w:val="008565F1"/>
    <w:rsid w:val="00860643"/>
    <w:rsid w:val="00862AA2"/>
    <w:rsid w:val="00896308"/>
    <w:rsid w:val="008A5036"/>
    <w:rsid w:val="008B7D92"/>
    <w:rsid w:val="008C334C"/>
    <w:rsid w:val="008C4184"/>
    <w:rsid w:val="008C624C"/>
    <w:rsid w:val="008D1937"/>
    <w:rsid w:val="008D369A"/>
    <w:rsid w:val="008E081D"/>
    <w:rsid w:val="00901471"/>
    <w:rsid w:val="009171F2"/>
    <w:rsid w:val="009440D5"/>
    <w:rsid w:val="0095175F"/>
    <w:rsid w:val="00951D7F"/>
    <w:rsid w:val="00953A6F"/>
    <w:rsid w:val="0096265C"/>
    <w:rsid w:val="009767E0"/>
    <w:rsid w:val="00976926"/>
    <w:rsid w:val="009849A3"/>
    <w:rsid w:val="00992FD5"/>
    <w:rsid w:val="00994F5F"/>
    <w:rsid w:val="009B78FA"/>
    <w:rsid w:val="009C5A9C"/>
    <w:rsid w:val="009E625B"/>
    <w:rsid w:val="009E6D47"/>
    <w:rsid w:val="009F581B"/>
    <w:rsid w:val="00A42422"/>
    <w:rsid w:val="00A47F18"/>
    <w:rsid w:val="00A55E08"/>
    <w:rsid w:val="00A56FEB"/>
    <w:rsid w:val="00A74328"/>
    <w:rsid w:val="00A81907"/>
    <w:rsid w:val="00A94DEC"/>
    <w:rsid w:val="00A9580A"/>
    <w:rsid w:val="00AB096A"/>
    <w:rsid w:val="00AB2C6D"/>
    <w:rsid w:val="00AD09F6"/>
    <w:rsid w:val="00AD4AAE"/>
    <w:rsid w:val="00B02C3A"/>
    <w:rsid w:val="00B0351C"/>
    <w:rsid w:val="00B04462"/>
    <w:rsid w:val="00B11E97"/>
    <w:rsid w:val="00B35D31"/>
    <w:rsid w:val="00B3798E"/>
    <w:rsid w:val="00B42434"/>
    <w:rsid w:val="00B45CD6"/>
    <w:rsid w:val="00B460B2"/>
    <w:rsid w:val="00B47D87"/>
    <w:rsid w:val="00B649A9"/>
    <w:rsid w:val="00B766DD"/>
    <w:rsid w:val="00B857F2"/>
    <w:rsid w:val="00BA0F3B"/>
    <w:rsid w:val="00BA56E1"/>
    <w:rsid w:val="00BB190E"/>
    <w:rsid w:val="00BB24EF"/>
    <w:rsid w:val="00BC0EE8"/>
    <w:rsid w:val="00BD0C72"/>
    <w:rsid w:val="00BD4785"/>
    <w:rsid w:val="00BD6413"/>
    <w:rsid w:val="00BF3709"/>
    <w:rsid w:val="00BF3D27"/>
    <w:rsid w:val="00C07E27"/>
    <w:rsid w:val="00C206CC"/>
    <w:rsid w:val="00C23C8D"/>
    <w:rsid w:val="00C4279D"/>
    <w:rsid w:val="00C52C18"/>
    <w:rsid w:val="00C54DB7"/>
    <w:rsid w:val="00C56B4D"/>
    <w:rsid w:val="00C608E4"/>
    <w:rsid w:val="00C71D22"/>
    <w:rsid w:val="00C74261"/>
    <w:rsid w:val="00C74658"/>
    <w:rsid w:val="00C818A8"/>
    <w:rsid w:val="00CA65BE"/>
    <w:rsid w:val="00CC63B5"/>
    <w:rsid w:val="00CD206E"/>
    <w:rsid w:val="00CE69DC"/>
    <w:rsid w:val="00D17157"/>
    <w:rsid w:val="00D35C6A"/>
    <w:rsid w:val="00D44EA5"/>
    <w:rsid w:val="00D60A92"/>
    <w:rsid w:val="00D67B4C"/>
    <w:rsid w:val="00D733DA"/>
    <w:rsid w:val="00D834FB"/>
    <w:rsid w:val="00D87944"/>
    <w:rsid w:val="00D91CCD"/>
    <w:rsid w:val="00DA7E2E"/>
    <w:rsid w:val="00DA7E66"/>
    <w:rsid w:val="00DC5D51"/>
    <w:rsid w:val="00DC65B6"/>
    <w:rsid w:val="00DD5F58"/>
    <w:rsid w:val="00DE6324"/>
    <w:rsid w:val="00DF7ACD"/>
    <w:rsid w:val="00E128FF"/>
    <w:rsid w:val="00E17283"/>
    <w:rsid w:val="00E26498"/>
    <w:rsid w:val="00E35082"/>
    <w:rsid w:val="00E43716"/>
    <w:rsid w:val="00E71D31"/>
    <w:rsid w:val="00E77AC1"/>
    <w:rsid w:val="00E81F6D"/>
    <w:rsid w:val="00EB6AD7"/>
    <w:rsid w:val="00EC2F08"/>
    <w:rsid w:val="00EC779E"/>
    <w:rsid w:val="00EE0E40"/>
    <w:rsid w:val="00EF0496"/>
    <w:rsid w:val="00F014D0"/>
    <w:rsid w:val="00F131F0"/>
    <w:rsid w:val="00F16EE5"/>
    <w:rsid w:val="00F17385"/>
    <w:rsid w:val="00F33779"/>
    <w:rsid w:val="00F33959"/>
    <w:rsid w:val="00F403C9"/>
    <w:rsid w:val="00F4563C"/>
    <w:rsid w:val="00F55B8F"/>
    <w:rsid w:val="00F60CAF"/>
    <w:rsid w:val="00F6570C"/>
    <w:rsid w:val="00F65D8D"/>
    <w:rsid w:val="00F66C4A"/>
    <w:rsid w:val="00F7602B"/>
    <w:rsid w:val="00F81922"/>
    <w:rsid w:val="00F854E7"/>
    <w:rsid w:val="00F9685D"/>
    <w:rsid w:val="00FA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194D"/>
  <w15:docId w15:val="{AA5B5D8B-8510-448D-B283-02F58138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1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1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7157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18A8"/>
    <w:rPr>
      <w:rFonts w:ascii="Calibri" w:eastAsiaTheme="minorEastAsia" w:hAnsi="Calibri" w:cs="Times New Roman"/>
      <w:szCs w:val="21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C818A8"/>
    <w:rPr>
      <w:rFonts w:ascii="Calibri" w:eastAsiaTheme="minorEastAsia" w:hAnsi="Calibri" w:cs="Times New Roman"/>
      <w:szCs w:val="21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79517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7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D6"/>
  </w:style>
  <w:style w:type="paragraph" w:styleId="Footer">
    <w:name w:val="footer"/>
    <w:basedOn w:val="Normal"/>
    <w:link w:val="FooterChar"/>
    <w:uiPriority w:val="99"/>
    <w:unhideWhenUsed/>
    <w:rsid w:val="001867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D6"/>
  </w:style>
  <w:style w:type="character" w:styleId="CommentReference">
    <w:name w:val="annotation reference"/>
    <w:basedOn w:val="DefaultParagraphFont"/>
    <w:uiPriority w:val="99"/>
    <w:semiHidden/>
    <w:unhideWhenUsed/>
    <w:rsid w:val="00BA0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F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F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bonzhilova@mrrb.government.bg" TargetMode="External"/><Relationship Id="rId13" Type="http://schemas.openxmlformats.org/officeDocument/2006/relationships/hyperlink" Target="mailto:tsvetomir.tsanev@mrrb.government.bg" TargetMode="External"/><Relationship Id="rId18" Type="http://schemas.openxmlformats.org/officeDocument/2006/relationships/hyperlink" Target="mailto:LPetkova@mrrb.government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Toteva@mrrb.government.bg" TargetMode="External"/><Relationship Id="rId12" Type="http://schemas.openxmlformats.org/officeDocument/2006/relationships/hyperlink" Target="mailto:MTToteva@mrrb.government.bg" TargetMode="External"/><Relationship Id="rId17" Type="http://schemas.openxmlformats.org/officeDocument/2006/relationships/hyperlink" Target="mailto:APalaskova@mrrb.government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irangelova@mrrb.government.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roslava.bonzhilova@mrrb.government.b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imona.slavcheva@mrrb.government.bg" TargetMode="External"/><Relationship Id="rId10" Type="http://schemas.openxmlformats.org/officeDocument/2006/relationships/hyperlink" Target="mailto:na-ro-bg@mrrb.government.b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-gr-bg@mrrb.government.bg" TargetMode="External"/><Relationship Id="rId14" Type="http://schemas.openxmlformats.org/officeDocument/2006/relationships/hyperlink" Target="mailto:elena.popova@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3126</Words>
  <Characters>17819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MRRB</Company>
  <LinksUpToDate>false</LinksUpToDate>
  <CharactersWithSpaces>20904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Mihaylova</dc:creator>
  <cp:lastModifiedBy>IRINA MITKOVA RANGELOVA</cp:lastModifiedBy>
  <cp:revision>4</cp:revision>
  <dcterms:created xsi:type="dcterms:W3CDTF">2024-08-13T13:50:00Z</dcterms:created>
  <dcterms:modified xsi:type="dcterms:W3CDTF">2024-08-13T13:58:00Z</dcterms:modified>
</cp:coreProperties>
</file>